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CBCCD7" w14:textId="77777777" w:rsidR="0034099C" w:rsidRPr="00195713" w:rsidRDefault="0034099C" w:rsidP="006F3549">
      <w:pPr>
        <w:shd w:val="clear" w:color="auto" w:fill="FFFFFF"/>
        <w:tabs>
          <w:tab w:val="left" w:pos="1440"/>
        </w:tabs>
        <w:spacing w:after="150" w:line="240" w:lineRule="auto"/>
        <w:ind w:firstLine="480"/>
        <w:jc w:val="both"/>
        <w:rPr>
          <w:rFonts w:ascii="Times New Roman" w:eastAsia="Times New Roman" w:hAnsi="Times New Roman" w:cs="Times New Roman"/>
          <w:color w:val="333333"/>
          <w:sz w:val="24"/>
          <w:szCs w:val="24"/>
          <w:lang w:val="sr-Cyrl-RS" w:eastAsia="sr-Latn-CS"/>
        </w:rPr>
      </w:pPr>
      <w:bookmarkStart w:id="0" w:name="_GoBack"/>
      <w:bookmarkEnd w:id="0"/>
    </w:p>
    <w:p w14:paraId="7DD58FB1" w14:textId="77777777" w:rsidR="0034099C" w:rsidRDefault="0034099C" w:rsidP="006F3549">
      <w:pPr>
        <w:shd w:val="clear" w:color="auto" w:fill="FFFFFF"/>
        <w:tabs>
          <w:tab w:val="left" w:pos="1440"/>
        </w:tabs>
        <w:spacing w:after="150" w:line="240" w:lineRule="auto"/>
        <w:ind w:firstLine="480"/>
        <w:jc w:val="both"/>
        <w:rPr>
          <w:rFonts w:ascii="Times New Roman" w:eastAsia="Times New Roman" w:hAnsi="Times New Roman" w:cs="Times New Roman"/>
          <w:color w:val="333333"/>
          <w:sz w:val="24"/>
          <w:szCs w:val="24"/>
          <w:lang w:val="sr-Cyrl-CS" w:eastAsia="sr-Latn-CS"/>
        </w:rPr>
      </w:pPr>
    </w:p>
    <w:p w14:paraId="6E8F727F" w14:textId="217E1AC4" w:rsidR="00EE1052" w:rsidRPr="00D02601" w:rsidRDefault="006F3549" w:rsidP="006F3549">
      <w:pPr>
        <w:shd w:val="clear" w:color="auto" w:fill="FFFFFF"/>
        <w:tabs>
          <w:tab w:val="left" w:pos="1440"/>
        </w:tabs>
        <w:spacing w:after="150" w:line="240" w:lineRule="auto"/>
        <w:ind w:firstLine="480"/>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 xml:space="preserve">На основу члана </w:t>
      </w:r>
      <w:r w:rsidR="0083639F" w:rsidRPr="00D02601">
        <w:rPr>
          <w:rFonts w:ascii="Times New Roman" w:eastAsia="Times New Roman" w:hAnsi="Times New Roman" w:cs="Times New Roman"/>
          <w:color w:val="333333"/>
          <w:sz w:val="24"/>
          <w:szCs w:val="24"/>
          <w:lang w:val="sr-Cyrl-CS" w:eastAsia="sr-Latn-CS"/>
        </w:rPr>
        <w:t>11</w:t>
      </w:r>
      <w:r w:rsidR="00EE1052" w:rsidRPr="00D02601">
        <w:rPr>
          <w:rFonts w:ascii="Times New Roman" w:eastAsia="Times New Roman" w:hAnsi="Times New Roman" w:cs="Times New Roman"/>
          <w:color w:val="333333"/>
          <w:sz w:val="24"/>
          <w:szCs w:val="24"/>
          <w:lang w:val="sr-Cyrl-CS" w:eastAsia="sr-Latn-CS"/>
        </w:rPr>
        <w:t xml:space="preserve">. став </w:t>
      </w:r>
      <w:r w:rsidR="0083639F" w:rsidRPr="00D02601">
        <w:rPr>
          <w:rFonts w:ascii="Times New Roman" w:eastAsia="Times New Roman" w:hAnsi="Times New Roman" w:cs="Times New Roman"/>
          <w:color w:val="333333"/>
          <w:sz w:val="24"/>
          <w:szCs w:val="24"/>
          <w:lang w:val="sr-Cyrl-CS" w:eastAsia="sr-Latn-CS"/>
        </w:rPr>
        <w:t>3</w:t>
      </w:r>
      <w:r w:rsidR="00EE1052" w:rsidRPr="00D02601">
        <w:rPr>
          <w:rFonts w:ascii="Times New Roman" w:eastAsia="Times New Roman" w:hAnsi="Times New Roman" w:cs="Times New Roman"/>
          <w:color w:val="333333"/>
          <w:sz w:val="24"/>
          <w:szCs w:val="24"/>
          <w:lang w:val="sr-Cyrl-CS" w:eastAsia="sr-Latn-CS"/>
        </w:rPr>
        <w:t>. Закона о улагањи</w:t>
      </w:r>
      <w:r w:rsidR="007B5DDB" w:rsidRPr="00D02601">
        <w:rPr>
          <w:rFonts w:ascii="Times New Roman" w:eastAsia="Times New Roman" w:hAnsi="Times New Roman" w:cs="Times New Roman"/>
          <w:color w:val="333333"/>
          <w:sz w:val="24"/>
          <w:szCs w:val="24"/>
          <w:lang w:val="sr-Cyrl-CS" w:eastAsia="sr-Latn-CS"/>
        </w:rPr>
        <w:t xml:space="preserve">ма („Службени гласник РС”, бр. </w:t>
      </w:r>
      <w:r w:rsidR="00EE1052" w:rsidRPr="00D02601">
        <w:rPr>
          <w:rFonts w:ascii="Times New Roman" w:eastAsia="Times New Roman" w:hAnsi="Times New Roman" w:cs="Times New Roman"/>
          <w:color w:val="333333"/>
          <w:sz w:val="24"/>
          <w:szCs w:val="24"/>
          <w:lang w:val="sr-Cyrl-CS" w:eastAsia="sr-Latn-CS"/>
        </w:rPr>
        <w:t>89/15</w:t>
      </w:r>
      <w:r w:rsidR="006045D0" w:rsidRPr="00D02601">
        <w:rPr>
          <w:rFonts w:ascii="Times New Roman" w:eastAsia="Times New Roman" w:hAnsi="Times New Roman" w:cs="Times New Roman"/>
          <w:color w:val="333333"/>
          <w:sz w:val="24"/>
          <w:szCs w:val="24"/>
          <w:lang w:val="sr-Cyrl-CS" w:eastAsia="sr-Latn-CS"/>
        </w:rPr>
        <w:t xml:space="preserve"> и 95/18</w:t>
      </w:r>
      <w:r w:rsidR="00EE1052" w:rsidRPr="00D02601">
        <w:rPr>
          <w:rFonts w:ascii="Times New Roman" w:eastAsia="Times New Roman" w:hAnsi="Times New Roman" w:cs="Times New Roman"/>
          <w:color w:val="333333"/>
          <w:sz w:val="24"/>
          <w:szCs w:val="24"/>
          <w:lang w:val="sr-Cyrl-CS" w:eastAsia="sr-Latn-CS"/>
        </w:rPr>
        <w:t>) и члана 42. став 1. Закона о Влади („Службени гласник РС”, бр. 55/05, 71/05 – исправка, 101/07, 65/08, 16/11, 68/12 – УС, 72/12, 7/14 – УС, 44/14 и 30/18 – др. закон),</w:t>
      </w:r>
    </w:p>
    <w:p w14:paraId="77D7A26F" w14:textId="3B9F06BD" w:rsidR="00E33C01" w:rsidRDefault="006F3549" w:rsidP="006F3549">
      <w:pPr>
        <w:shd w:val="clear" w:color="auto" w:fill="FFFFFF"/>
        <w:tabs>
          <w:tab w:val="left" w:pos="1440"/>
        </w:tabs>
        <w:spacing w:after="150" w:line="240" w:lineRule="auto"/>
        <w:ind w:firstLine="480"/>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Влада доноси</w:t>
      </w:r>
    </w:p>
    <w:p w14:paraId="5ED25C39" w14:textId="77777777" w:rsidR="0034099C" w:rsidRPr="00D02601" w:rsidRDefault="0034099C" w:rsidP="006F3549">
      <w:pPr>
        <w:shd w:val="clear" w:color="auto" w:fill="FFFFFF"/>
        <w:tabs>
          <w:tab w:val="left" w:pos="1440"/>
        </w:tabs>
        <w:spacing w:after="150" w:line="240" w:lineRule="auto"/>
        <w:ind w:firstLine="480"/>
        <w:rPr>
          <w:rFonts w:ascii="Times New Roman" w:eastAsia="Times New Roman" w:hAnsi="Times New Roman" w:cs="Times New Roman"/>
          <w:color w:val="333333"/>
          <w:sz w:val="24"/>
          <w:szCs w:val="24"/>
          <w:lang w:val="sr-Cyrl-CS" w:eastAsia="sr-Latn-CS"/>
        </w:rPr>
      </w:pPr>
    </w:p>
    <w:p w14:paraId="7A97A6B2" w14:textId="77777777" w:rsidR="00EE1052" w:rsidRPr="00D02601" w:rsidRDefault="00EE1052" w:rsidP="00F0452B">
      <w:pPr>
        <w:shd w:val="clear" w:color="auto" w:fill="FFFFFF"/>
        <w:spacing w:after="0" w:line="240" w:lineRule="auto"/>
        <w:jc w:val="center"/>
        <w:rPr>
          <w:rFonts w:ascii="Times New Roman" w:eastAsia="Times New Roman" w:hAnsi="Times New Roman" w:cs="Times New Roman"/>
          <w:bCs/>
          <w:color w:val="333333"/>
          <w:sz w:val="24"/>
          <w:szCs w:val="24"/>
          <w:lang w:val="sr-Cyrl-CS" w:eastAsia="sr-Latn-CS"/>
        </w:rPr>
      </w:pPr>
      <w:r w:rsidRPr="00D02601">
        <w:rPr>
          <w:rFonts w:ascii="Times New Roman" w:eastAsia="Times New Roman" w:hAnsi="Times New Roman" w:cs="Times New Roman"/>
          <w:bCs/>
          <w:color w:val="333333"/>
          <w:sz w:val="24"/>
          <w:szCs w:val="24"/>
          <w:lang w:val="sr-Cyrl-CS" w:eastAsia="sr-Latn-CS"/>
        </w:rPr>
        <w:t>УРЕДБУ</w:t>
      </w:r>
    </w:p>
    <w:p w14:paraId="4C97D51D" w14:textId="33423461" w:rsidR="00E33C01" w:rsidRPr="00D02601" w:rsidRDefault="00E6294C" w:rsidP="00D00E4C">
      <w:pPr>
        <w:shd w:val="clear" w:color="auto" w:fill="FFFFFF"/>
        <w:spacing w:after="0" w:line="240" w:lineRule="auto"/>
        <w:ind w:firstLine="480"/>
        <w:jc w:val="center"/>
        <w:rPr>
          <w:rFonts w:ascii="Times New Roman" w:eastAsia="Times New Roman" w:hAnsi="Times New Roman" w:cs="Times New Roman"/>
          <w:bCs/>
          <w:color w:val="333333"/>
          <w:sz w:val="24"/>
          <w:szCs w:val="24"/>
          <w:lang w:val="sr-Cyrl-CS" w:eastAsia="sr-Latn-CS"/>
        </w:rPr>
      </w:pPr>
      <w:r w:rsidRPr="00D02601">
        <w:rPr>
          <w:rFonts w:ascii="Times New Roman" w:eastAsia="Times New Roman" w:hAnsi="Times New Roman" w:cs="Times New Roman"/>
          <w:bCs/>
          <w:color w:val="333333"/>
          <w:sz w:val="24"/>
          <w:szCs w:val="24"/>
          <w:lang w:val="sr-Cyrl-CS" w:eastAsia="sr-Latn-CS"/>
        </w:rPr>
        <w:t xml:space="preserve">О </w:t>
      </w:r>
      <w:r w:rsidR="00771BD2" w:rsidRPr="00D02601">
        <w:rPr>
          <w:rFonts w:ascii="Times New Roman" w:eastAsia="Times New Roman" w:hAnsi="Times New Roman" w:cs="Times New Roman"/>
          <w:bCs/>
          <w:color w:val="333333"/>
          <w:sz w:val="24"/>
          <w:szCs w:val="24"/>
          <w:lang w:val="sr-Cyrl-CS" w:eastAsia="sr-Latn-CS"/>
        </w:rPr>
        <w:t>ОДРЕЂИВАЊУ КРИТЕРИЈУМА ЗА ДОДЕЛУ ПОДСТИЦАЈА РАДИ ПРИВЛАЧЕЊА</w:t>
      </w:r>
      <w:r w:rsidRPr="00D02601">
        <w:rPr>
          <w:rFonts w:ascii="Times New Roman" w:eastAsia="Times New Roman" w:hAnsi="Times New Roman" w:cs="Times New Roman"/>
          <w:bCs/>
          <w:color w:val="333333"/>
          <w:sz w:val="24"/>
          <w:szCs w:val="24"/>
          <w:lang w:val="sr-Cyrl-CS" w:eastAsia="sr-Latn-CS"/>
        </w:rPr>
        <w:t xml:space="preserve"> ДИРЕКТНИХ</w:t>
      </w:r>
      <w:r w:rsidR="00E33C01" w:rsidRPr="00D02601">
        <w:rPr>
          <w:rFonts w:ascii="Times New Roman" w:eastAsia="Times New Roman" w:hAnsi="Times New Roman" w:cs="Times New Roman"/>
          <w:bCs/>
          <w:color w:val="333333"/>
          <w:sz w:val="24"/>
          <w:szCs w:val="24"/>
          <w:lang w:val="sr-Cyrl-CS" w:eastAsia="sr-Latn-CS"/>
        </w:rPr>
        <w:t xml:space="preserve"> </w:t>
      </w:r>
      <w:r w:rsidR="002D2A4F" w:rsidRPr="00D02601">
        <w:rPr>
          <w:rFonts w:ascii="Times New Roman" w:eastAsia="Times New Roman" w:hAnsi="Times New Roman" w:cs="Times New Roman"/>
          <w:bCs/>
          <w:color w:val="333333"/>
          <w:sz w:val="24"/>
          <w:szCs w:val="24"/>
          <w:lang w:val="sr-Cyrl-CS" w:eastAsia="sr-Latn-CS"/>
        </w:rPr>
        <w:t>УЛАГАЊА</w:t>
      </w:r>
      <w:r w:rsidR="000A30BE" w:rsidRPr="00D02601">
        <w:rPr>
          <w:rFonts w:ascii="Times New Roman" w:eastAsia="Times New Roman" w:hAnsi="Times New Roman" w:cs="Times New Roman"/>
          <w:bCs/>
          <w:color w:val="333333"/>
          <w:sz w:val="24"/>
          <w:szCs w:val="24"/>
          <w:lang w:val="sr-Cyrl-CS" w:eastAsia="sr-Latn-CS"/>
        </w:rPr>
        <w:t xml:space="preserve"> У СЕКТОРУ УСЛУГА ХОТЕЛСКОГ СМЕШТАЈА</w:t>
      </w:r>
    </w:p>
    <w:p w14:paraId="0DE02C68" w14:textId="34C057BB" w:rsidR="00D00E4C" w:rsidRDefault="00D00E4C" w:rsidP="00D00E4C">
      <w:pPr>
        <w:shd w:val="clear" w:color="auto" w:fill="FFFFFF"/>
        <w:spacing w:after="0" w:line="240" w:lineRule="auto"/>
        <w:ind w:firstLine="480"/>
        <w:jc w:val="center"/>
        <w:rPr>
          <w:rFonts w:ascii="Times New Roman" w:eastAsia="Times New Roman" w:hAnsi="Times New Roman" w:cs="Times New Roman"/>
          <w:bCs/>
          <w:color w:val="333333"/>
          <w:sz w:val="24"/>
          <w:szCs w:val="24"/>
          <w:lang w:val="sr-Cyrl-CS" w:eastAsia="sr-Latn-CS"/>
        </w:rPr>
      </w:pPr>
    </w:p>
    <w:p w14:paraId="51F26D36" w14:textId="77777777" w:rsidR="0034099C" w:rsidRPr="00D02601" w:rsidRDefault="0034099C" w:rsidP="00D00E4C">
      <w:pPr>
        <w:shd w:val="clear" w:color="auto" w:fill="FFFFFF"/>
        <w:spacing w:after="0" w:line="240" w:lineRule="auto"/>
        <w:ind w:firstLine="480"/>
        <w:jc w:val="center"/>
        <w:rPr>
          <w:rFonts w:ascii="Times New Roman" w:eastAsia="Times New Roman" w:hAnsi="Times New Roman" w:cs="Times New Roman"/>
          <w:bCs/>
          <w:color w:val="333333"/>
          <w:sz w:val="24"/>
          <w:szCs w:val="24"/>
          <w:lang w:val="sr-Cyrl-CS" w:eastAsia="sr-Latn-CS"/>
        </w:rPr>
      </w:pPr>
    </w:p>
    <w:p w14:paraId="6DB8FD37" w14:textId="77777777" w:rsidR="00EE1052" w:rsidRPr="00D02601" w:rsidRDefault="00EE1052" w:rsidP="00E33C01">
      <w:pPr>
        <w:shd w:val="clear" w:color="auto" w:fill="FFFFFF"/>
        <w:spacing w:after="0" w:line="240" w:lineRule="auto"/>
        <w:ind w:firstLine="480"/>
        <w:jc w:val="center"/>
        <w:rPr>
          <w:rFonts w:ascii="Times New Roman" w:eastAsia="Times New Roman" w:hAnsi="Times New Roman" w:cs="Times New Roman"/>
          <w:color w:val="333333"/>
          <w:sz w:val="24"/>
          <w:szCs w:val="24"/>
          <w:lang w:val="sr-Cyrl-CS" w:eastAsia="sr-Latn-CS"/>
        </w:rPr>
      </w:pPr>
      <w:r w:rsidRPr="00D02601">
        <w:rPr>
          <w:rFonts w:ascii="Times New Roman" w:eastAsia="Times New Roman" w:hAnsi="Times New Roman" w:cs="Times New Roman"/>
          <w:color w:val="333333"/>
          <w:sz w:val="24"/>
          <w:szCs w:val="24"/>
          <w:lang w:val="sr-Cyrl-CS" w:eastAsia="sr-Latn-CS"/>
        </w:rPr>
        <w:t>I. УВОДНЕ ОДРЕДБЕ</w:t>
      </w:r>
    </w:p>
    <w:p w14:paraId="5108C6B2" w14:textId="77777777" w:rsidR="00E33C01" w:rsidRPr="00D02601" w:rsidRDefault="00E33C01" w:rsidP="00E33C01">
      <w:pPr>
        <w:shd w:val="clear" w:color="auto" w:fill="FFFFFF"/>
        <w:spacing w:after="0" w:line="240" w:lineRule="auto"/>
        <w:ind w:firstLine="480"/>
        <w:jc w:val="center"/>
        <w:rPr>
          <w:rFonts w:ascii="Times New Roman" w:eastAsia="Times New Roman" w:hAnsi="Times New Roman" w:cs="Times New Roman"/>
          <w:color w:val="333333"/>
          <w:sz w:val="24"/>
          <w:szCs w:val="24"/>
          <w:lang w:val="sr-Cyrl-CS" w:eastAsia="sr-Latn-CS"/>
        </w:rPr>
      </w:pPr>
    </w:p>
    <w:p w14:paraId="6CD72768" w14:textId="77777777" w:rsidR="00EE1052" w:rsidRPr="00D02601" w:rsidRDefault="00EE1052" w:rsidP="00E33C01">
      <w:pPr>
        <w:shd w:val="clear" w:color="auto" w:fill="FFFFFF"/>
        <w:spacing w:after="0" w:line="240" w:lineRule="auto"/>
        <w:ind w:firstLine="480"/>
        <w:jc w:val="center"/>
        <w:rPr>
          <w:rFonts w:ascii="Times New Roman" w:eastAsia="Times New Roman" w:hAnsi="Times New Roman" w:cs="Times New Roman"/>
          <w:bCs/>
          <w:color w:val="333333"/>
          <w:sz w:val="24"/>
          <w:szCs w:val="24"/>
          <w:lang w:val="sr-Cyrl-CS" w:eastAsia="sr-Latn-CS"/>
        </w:rPr>
      </w:pPr>
      <w:r w:rsidRPr="00D02601">
        <w:rPr>
          <w:rFonts w:ascii="Times New Roman" w:eastAsia="Times New Roman" w:hAnsi="Times New Roman" w:cs="Times New Roman"/>
          <w:bCs/>
          <w:color w:val="333333"/>
          <w:sz w:val="24"/>
          <w:szCs w:val="24"/>
          <w:lang w:val="sr-Cyrl-CS" w:eastAsia="sr-Latn-CS"/>
        </w:rPr>
        <w:t>Предмет уређивања</w:t>
      </w:r>
    </w:p>
    <w:p w14:paraId="58BB82BD" w14:textId="77777777" w:rsidR="00E33C01" w:rsidRPr="00D02601" w:rsidRDefault="00E33C01" w:rsidP="00E33C01">
      <w:pPr>
        <w:shd w:val="clear" w:color="auto" w:fill="FFFFFF"/>
        <w:spacing w:after="0" w:line="240" w:lineRule="auto"/>
        <w:ind w:firstLine="480"/>
        <w:jc w:val="center"/>
        <w:rPr>
          <w:rFonts w:ascii="Times New Roman" w:eastAsia="Times New Roman" w:hAnsi="Times New Roman" w:cs="Times New Roman"/>
          <w:bCs/>
          <w:color w:val="333333"/>
          <w:sz w:val="24"/>
          <w:szCs w:val="24"/>
          <w:lang w:val="sr-Cyrl-CS" w:eastAsia="sr-Latn-CS"/>
        </w:rPr>
      </w:pPr>
    </w:p>
    <w:p w14:paraId="150FA783" w14:textId="77777777" w:rsidR="00EE1052" w:rsidRPr="00D02601" w:rsidRDefault="00EE1052" w:rsidP="00E33C01">
      <w:pPr>
        <w:shd w:val="clear" w:color="auto" w:fill="FFFFFF"/>
        <w:spacing w:after="0" w:line="240" w:lineRule="auto"/>
        <w:ind w:firstLine="480"/>
        <w:jc w:val="center"/>
        <w:rPr>
          <w:rFonts w:ascii="Times New Roman" w:eastAsia="Times New Roman" w:hAnsi="Times New Roman" w:cs="Times New Roman"/>
          <w:color w:val="333333"/>
          <w:sz w:val="24"/>
          <w:szCs w:val="24"/>
          <w:lang w:val="sr-Cyrl-CS" w:eastAsia="sr-Latn-CS"/>
        </w:rPr>
      </w:pPr>
      <w:r w:rsidRPr="00D02601">
        <w:rPr>
          <w:rFonts w:ascii="Times New Roman" w:eastAsia="Times New Roman" w:hAnsi="Times New Roman" w:cs="Times New Roman"/>
          <w:color w:val="333333"/>
          <w:sz w:val="24"/>
          <w:szCs w:val="24"/>
          <w:lang w:val="sr-Cyrl-CS" w:eastAsia="sr-Latn-CS"/>
        </w:rPr>
        <w:t>Члан 1.</w:t>
      </w:r>
    </w:p>
    <w:p w14:paraId="149A0144" w14:textId="42038D66" w:rsidR="00EE1052" w:rsidRDefault="006F3549" w:rsidP="006F3549">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 xml:space="preserve">Овом уредбом ближе се уређују критеријуми, услови и начин привлачења директних </w:t>
      </w:r>
      <w:r w:rsidR="002D2A4F" w:rsidRPr="00D02601">
        <w:rPr>
          <w:rFonts w:ascii="Times New Roman" w:eastAsia="Times New Roman" w:hAnsi="Times New Roman" w:cs="Times New Roman"/>
          <w:color w:val="333333"/>
          <w:sz w:val="24"/>
          <w:szCs w:val="24"/>
          <w:lang w:val="sr-Cyrl-CS" w:eastAsia="sr-Latn-CS"/>
        </w:rPr>
        <w:t>улагања</w:t>
      </w:r>
      <w:r w:rsidR="000A30BE" w:rsidRPr="00D02601">
        <w:rPr>
          <w:rFonts w:ascii="Times New Roman" w:eastAsia="Times New Roman" w:hAnsi="Times New Roman" w:cs="Times New Roman"/>
          <w:color w:val="333333"/>
          <w:sz w:val="24"/>
          <w:szCs w:val="24"/>
          <w:lang w:val="sr-Cyrl-CS" w:eastAsia="sr-Latn-CS"/>
        </w:rPr>
        <w:t xml:space="preserve"> у сектору услуга хотелског смештаја</w:t>
      </w:r>
      <w:r w:rsidR="007005D9" w:rsidRPr="00D02601">
        <w:rPr>
          <w:rFonts w:ascii="Times New Roman" w:eastAsia="Times New Roman" w:hAnsi="Times New Roman" w:cs="Times New Roman"/>
          <w:color w:val="333333"/>
          <w:sz w:val="24"/>
          <w:szCs w:val="24"/>
          <w:lang w:val="sr-Cyrl-CS" w:eastAsia="sr-Latn-CS"/>
        </w:rPr>
        <w:t xml:space="preserve"> у бањским и климатским местима (у даљем тексту: услуге хотелског смештаја)</w:t>
      </w:r>
      <w:r w:rsidR="00AA5C92" w:rsidRPr="00D02601">
        <w:rPr>
          <w:rFonts w:ascii="Times New Roman" w:eastAsia="Times New Roman" w:hAnsi="Times New Roman" w:cs="Times New Roman"/>
          <w:color w:val="333333"/>
          <w:sz w:val="24"/>
          <w:szCs w:val="24"/>
          <w:lang w:val="sr-Cyrl-CS" w:eastAsia="sr-Latn-CS"/>
        </w:rPr>
        <w:t xml:space="preserve"> </w:t>
      </w:r>
      <w:r w:rsidR="000A30BE" w:rsidRPr="00D02601">
        <w:rPr>
          <w:rFonts w:ascii="Times New Roman" w:eastAsia="Times New Roman" w:hAnsi="Times New Roman" w:cs="Times New Roman"/>
          <w:color w:val="333333"/>
          <w:sz w:val="24"/>
          <w:szCs w:val="24"/>
          <w:lang w:val="sr-Cyrl-CS" w:eastAsia="sr-Latn-CS"/>
        </w:rPr>
        <w:t>и</w:t>
      </w:r>
      <w:r w:rsidR="00EE1052" w:rsidRPr="00D02601">
        <w:rPr>
          <w:rFonts w:ascii="Times New Roman" w:eastAsia="Times New Roman" w:hAnsi="Times New Roman" w:cs="Times New Roman"/>
          <w:color w:val="333333"/>
          <w:sz w:val="24"/>
          <w:szCs w:val="24"/>
          <w:lang w:val="sr-Cyrl-CS" w:eastAsia="sr-Latn-CS"/>
        </w:rPr>
        <w:t xml:space="preserve"> вођење евиденције о одобреним подстицајима.</w:t>
      </w:r>
    </w:p>
    <w:p w14:paraId="1D54596C" w14:textId="77777777" w:rsidR="0034099C" w:rsidRPr="00D02601" w:rsidRDefault="0034099C" w:rsidP="006F3549">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p>
    <w:p w14:paraId="732F5BC7" w14:textId="77777777" w:rsidR="00EE1052" w:rsidRPr="00D02601" w:rsidRDefault="00EE1052" w:rsidP="00E33C01">
      <w:pPr>
        <w:shd w:val="clear" w:color="auto" w:fill="FFFFFF"/>
        <w:spacing w:after="0" w:line="240" w:lineRule="auto"/>
        <w:ind w:firstLine="480"/>
        <w:jc w:val="center"/>
        <w:rPr>
          <w:rFonts w:ascii="Times New Roman" w:eastAsia="Times New Roman" w:hAnsi="Times New Roman" w:cs="Times New Roman"/>
          <w:bCs/>
          <w:color w:val="333333"/>
          <w:sz w:val="24"/>
          <w:szCs w:val="24"/>
          <w:lang w:val="sr-Cyrl-CS" w:eastAsia="sr-Latn-CS"/>
        </w:rPr>
      </w:pPr>
      <w:r w:rsidRPr="00D02601">
        <w:rPr>
          <w:rFonts w:ascii="Times New Roman" w:eastAsia="Times New Roman" w:hAnsi="Times New Roman" w:cs="Times New Roman"/>
          <w:bCs/>
          <w:color w:val="333333"/>
          <w:sz w:val="24"/>
          <w:szCs w:val="24"/>
          <w:lang w:val="sr-Cyrl-CS" w:eastAsia="sr-Latn-CS"/>
        </w:rPr>
        <w:t>Појмови</w:t>
      </w:r>
    </w:p>
    <w:p w14:paraId="17958A40" w14:textId="77777777" w:rsidR="00E33C01" w:rsidRPr="00D02601" w:rsidRDefault="00E33C01" w:rsidP="00E33C01">
      <w:pPr>
        <w:shd w:val="clear" w:color="auto" w:fill="FFFFFF"/>
        <w:spacing w:after="0" w:line="240" w:lineRule="auto"/>
        <w:ind w:firstLine="480"/>
        <w:jc w:val="center"/>
        <w:rPr>
          <w:rFonts w:ascii="Times New Roman" w:eastAsia="Times New Roman" w:hAnsi="Times New Roman" w:cs="Times New Roman"/>
          <w:bCs/>
          <w:color w:val="333333"/>
          <w:sz w:val="24"/>
          <w:szCs w:val="24"/>
          <w:lang w:val="sr-Cyrl-CS" w:eastAsia="sr-Latn-CS"/>
        </w:rPr>
      </w:pPr>
    </w:p>
    <w:p w14:paraId="7AE0C578" w14:textId="77777777" w:rsidR="00EE1052" w:rsidRPr="00D02601" w:rsidRDefault="00EE1052" w:rsidP="00E33C01">
      <w:pPr>
        <w:shd w:val="clear" w:color="auto" w:fill="FFFFFF"/>
        <w:spacing w:after="0" w:line="240" w:lineRule="auto"/>
        <w:ind w:firstLine="480"/>
        <w:jc w:val="center"/>
        <w:rPr>
          <w:rFonts w:ascii="Times New Roman" w:eastAsia="Times New Roman" w:hAnsi="Times New Roman" w:cs="Times New Roman"/>
          <w:color w:val="333333"/>
          <w:sz w:val="24"/>
          <w:szCs w:val="24"/>
          <w:lang w:val="sr-Cyrl-CS" w:eastAsia="sr-Latn-CS"/>
        </w:rPr>
      </w:pPr>
      <w:r w:rsidRPr="00D02601">
        <w:rPr>
          <w:rFonts w:ascii="Times New Roman" w:eastAsia="Times New Roman" w:hAnsi="Times New Roman" w:cs="Times New Roman"/>
          <w:color w:val="333333"/>
          <w:sz w:val="24"/>
          <w:szCs w:val="24"/>
          <w:lang w:val="sr-Cyrl-CS" w:eastAsia="sr-Latn-CS"/>
        </w:rPr>
        <w:t>Члан 2.</w:t>
      </w:r>
    </w:p>
    <w:p w14:paraId="1C048741" w14:textId="7775BD51" w:rsidR="00EE1052" w:rsidRPr="00D02601" w:rsidRDefault="006F3549" w:rsidP="006F3549">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Изрази употребљени у овој уредби имају следећа значења:</w:t>
      </w:r>
    </w:p>
    <w:p w14:paraId="74C5896C" w14:textId="1B766818" w:rsidR="00EE1052" w:rsidRPr="00D02601" w:rsidRDefault="006F3549" w:rsidP="006F3549">
      <w:pPr>
        <w:shd w:val="clear" w:color="auto" w:fill="FFFFFF"/>
        <w:tabs>
          <w:tab w:val="left" w:pos="1440"/>
        </w:tabs>
        <w:spacing w:after="15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1) директн</w:t>
      </w:r>
      <w:r w:rsidR="002D2A4F" w:rsidRPr="00D02601">
        <w:rPr>
          <w:rFonts w:ascii="Times New Roman" w:eastAsia="Times New Roman" w:hAnsi="Times New Roman" w:cs="Times New Roman"/>
          <w:color w:val="333333"/>
          <w:sz w:val="24"/>
          <w:szCs w:val="24"/>
          <w:lang w:val="sr-Cyrl-CS" w:eastAsia="sr-Latn-CS"/>
        </w:rPr>
        <w:t>а</w:t>
      </w:r>
      <w:r w:rsidR="00EE1052" w:rsidRPr="00D02601">
        <w:rPr>
          <w:rFonts w:ascii="Times New Roman" w:eastAsia="Times New Roman" w:hAnsi="Times New Roman" w:cs="Times New Roman"/>
          <w:color w:val="333333"/>
          <w:sz w:val="24"/>
          <w:szCs w:val="24"/>
          <w:lang w:val="sr-Cyrl-CS" w:eastAsia="sr-Latn-CS"/>
        </w:rPr>
        <w:t xml:space="preserve"> </w:t>
      </w:r>
      <w:r w:rsidR="002D2A4F" w:rsidRPr="00D02601">
        <w:rPr>
          <w:rFonts w:ascii="Times New Roman" w:eastAsia="Times New Roman" w:hAnsi="Times New Roman" w:cs="Times New Roman"/>
          <w:color w:val="333333"/>
          <w:sz w:val="24"/>
          <w:szCs w:val="24"/>
          <w:lang w:val="sr-Cyrl-CS" w:eastAsia="sr-Latn-CS"/>
        </w:rPr>
        <w:t>улагања</w:t>
      </w:r>
      <w:r w:rsidR="000A30BE" w:rsidRPr="00D02601">
        <w:rPr>
          <w:rFonts w:ascii="Times New Roman" w:eastAsia="Times New Roman" w:hAnsi="Times New Roman" w:cs="Times New Roman"/>
          <w:color w:val="333333"/>
          <w:sz w:val="24"/>
          <w:szCs w:val="24"/>
          <w:lang w:val="sr-Cyrl-CS" w:eastAsia="sr-Latn-CS"/>
        </w:rPr>
        <w:t>, у смислу ове уредбе,</w:t>
      </w:r>
      <w:r w:rsidR="00EE1052" w:rsidRPr="00D02601">
        <w:rPr>
          <w:rFonts w:ascii="Times New Roman" w:eastAsia="Times New Roman" w:hAnsi="Times New Roman" w:cs="Times New Roman"/>
          <w:color w:val="333333"/>
          <w:sz w:val="24"/>
          <w:szCs w:val="24"/>
          <w:lang w:val="sr-Cyrl-CS" w:eastAsia="sr-Latn-CS"/>
        </w:rPr>
        <w:t xml:space="preserve"> јесу улагања у материјална и нематеријална средства привредних друштава, у складу са овом уредбом, у циљу започињања обављања нове пословне делатности, проширења постојећих капацитета, као и прибављање имовине директно повезане са привредним друштвом које је престало са радом или би престало са радом, ако не би било купљено од трећег лица по тржишним условима, а којима се обезбеђују нова запошљавања. Стицање удела или акција у привредном друштву не сматра се директн</w:t>
      </w:r>
      <w:r w:rsidR="002D2A4F" w:rsidRPr="00D02601">
        <w:rPr>
          <w:rFonts w:ascii="Times New Roman" w:eastAsia="Times New Roman" w:hAnsi="Times New Roman" w:cs="Times New Roman"/>
          <w:color w:val="333333"/>
          <w:sz w:val="24"/>
          <w:szCs w:val="24"/>
          <w:lang w:val="sr-Cyrl-CS" w:eastAsia="sr-Latn-CS"/>
        </w:rPr>
        <w:t>им</w:t>
      </w:r>
      <w:r w:rsidR="00EE1052" w:rsidRPr="00D02601">
        <w:rPr>
          <w:rFonts w:ascii="Times New Roman" w:eastAsia="Times New Roman" w:hAnsi="Times New Roman" w:cs="Times New Roman"/>
          <w:color w:val="333333"/>
          <w:sz w:val="24"/>
          <w:szCs w:val="24"/>
          <w:lang w:val="sr-Cyrl-CS" w:eastAsia="sr-Latn-CS"/>
        </w:rPr>
        <w:t xml:space="preserve"> </w:t>
      </w:r>
      <w:r w:rsidR="002D2A4F" w:rsidRPr="00D02601">
        <w:rPr>
          <w:rFonts w:ascii="Times New Roman" w:eastAsia="Times New Roman" w:hAnsi="Times New Roman" w:cs="Times New Roman"/>
          <w:color w:val="333333"/>
          <w:sz w:val="24"/>
          <w:szCs w:val="24"/>
          <w:lang w:val="sr-Cyrl-CS" w:eastAsia="sr-Latn-CS"/>
        </w:rPr>
        <w:t>улагањем</w:t>
      </w:r>
      <w:r w:rsidR="00EE1052" w:rsidRPr="00D02601">
        <w:rPr>
          <w:rFonts w:ascii="Times New Roman" w:eastAsia="Times New Roman" w:hAnsi="Times New Roman" w:cs="Times New Roman"/>
          <w:color w:val="333333"/>
          <w:sz w:val="24"/>
          <w:szCs w:val="24"/>
          <w:lang w:val="sr-Cyrl-CS" w:eastAsia="sr-Latn-CS"/>
        </w:rPr>
        <w:t xml:space="preserve"> у смислу ове уредбе;</w:t>
      </w:r>
    </w:p>
    <w:p w14:paraId="5935F902" w14:textId="352586C8" w:rsidR="00EE1052" w:rsidRPr="00D02601" w:rsidRDefault="006F3549" w:rsidP="006F3549">
      <w:pPr>
        <w:shd w:val="clear" w:color="auto" w:fill="FFFFFF"/>
        <w:tabs>
          <w:tab w:val="left" w:pos="1440"/>
        </w:tabs>
        <w:spacing w:after="15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2) инвестициони пројекат јесте пројекат чијом се реализацијом остварује директн</w:t>
      </w:r>
      <w:r w:rsidR="002D2A4F" w:rsidRPr="00D02601">
        <w:rPr>
          <w:rFonts w:ascii="Times New Roman" w:eastAsia="Times New Roman" w:hAnsi="Times New Roman" w:cs="Times New Roman"/>
          <w:color w:val="333333"/>
          <w:sz w:val="24"/>
          <w:szCs w:val="24"/>
          <w:lang w:val="sr-Cyrl-CS" w:eastAsia="sr-Latn-CS"/>
        </w:rPr>
        <w:t>о</w:t>
      </w:r>
      <w:r w:rsidR="00EE1052" w:rsidRPr="00D02601">
        <w:rPr>
          <w:rFonts w:ascii="Times New Roman" w:eastAsia="Times New Roman" w:hAnsi="Times New Roman" w:cs="Times New Roman"/>
          <w:color w:val="333333"/>
          <w:sz w:val="24"/>
          <w:szCs w:val="24"/>
          <w:lang w:val="sr-Cyrl-CS" w:eastAsia="sr-Latn-CS"/>
        </w:rPr>
        <w:t xml:space="preserve"> </w:t>
      </w:r>
      <w:r w:rsidR="002D2A4F" w:rsidRPr="00D02601">
        <w:rPr>
          <w:rFonts w:ascii="Times New Roman" w:eastAsia="Times New Roman" w:hAnsi="Times New Roman" w:cs="Times New Roman"/>
          <w:color w:val="333333"/>
          <w:sz w:val="24"/>
          <w:szCs w:val="24"/>
          <w:lang w:val="sr-Cyrl-CS" w:eastAsia="sr-Latn-CS"/>
        </w:rPr>
        <w:t>улагање</w:t>
      </w:r>
      <w:r w:rsidR="00EE1052" w:rsidRPr="00D02601">
        <w:rPr>
          <w:rFonts w:ascii="Times New Roman" w:eastAsia="Times New Roman" w:hAnsi="Times New Roman" w:cs="Times New Roman"/>
          <w:color w:val="333333"/>
          <w:sz w:val="24"/>
          <w:szCs w:val="24"/>
          <w:lang w:val="sr-Cyrl-CS" w:eastAsia="sr-Latn-CS"/>
        </w:rPr>
        <w:t>, а који је описан у бизнис плану који се подноси уз пријаву за доделу средстава подстицаја и који обавезно садржи детаљан опис елемената директн</w:t>
      </w:r>
      <w:r w:rsidR="002D2A4F" w:rsidRPr="00D02601">
        <w:rPr>
          <w:rFonts w:ascii="Times New Roman" w:eastAsia="Times New Roman" w:hAnsi="Times New Roman" w:cs="Times New Roman"/>
          <w:color w:val="333333"/>
          <w:sz w:val="24"/>
          <w:szCs w:val="24"/>
          <w:lang w:val="sr-Cyrl-CS" w:eastAsia="sr-Latn-CS"/>
        </w:rPr>
        <w:t>ог</w:t>
      </w:r>
      <w:r w:rsidR="00EE1052" w:rsidRPr="00D02601">
        <w:rPr>
          <w:rFonts w:ascii="Times New Roman" w:eastAsia="Times New Roman" w:hAnsi="Times New Roman" w:cs="Times New Roman"/>
          <w:color w:val="333333"/>
          <w:sz w:val="24"/>
          <w:szCs w:val="24"/>
          <w:lang w:val="sr-Cyrl-CS" w:eastAsia="sr-Latn-CS"/>
        </w:rPr>
        <w:t xml:space="preserve"> </w:t>
      </w:r>
      <w:r w:rsidR="002D2A4F" w:rsidRPr="00D02601">
        <w:rPr>
          <w:rFonts w:ascii="Times New Roman" w:eastAsia="Times New Roman" w:hAnsi="Times New Roman" w:cs="Times New Roman"/>
          <w:color w:val="333333"/>
          <w:sz w:val="24"/>
          <w:szCs w:val="24"/>
          <w:lang w:val="sr-Cyrl-CS" w:eastAsia="sr-Latn-CS"/>
        </w:rPr>
        <w:t>улагања</w:t>
      </w:r>
      <w:r w:rsidR="00EE1052" w:rsidRPr="00D02601">
        <w:rPr>
          <w:rFonts w:ascii="Times New Roman" w:eastAsia="Times New Roman" w:hAnsi="Times New Roman" w:cs="Times New Roman"/>
          <w:color w:val="333333"/>
          <w:sz w:val="24"/>
          <w:szCs w:val="24"/>
          <w:lang w:val="sr-Cyrl-CS" w:eastAsia="sr-Latn-CS"/>
        </w:rPr>
        <w:t>, као и елемената за стручну анализу инвестиционог пројекта, у складу са овом уредбом;</w:t>
      </w:r>
    </w:p>
    <w:p w14:paraId="069E9679" w14:textId="73662A40" w:rsidR="00EE1052" w:rsidRPr="00D02601" w:rsidRDefault="006F3549" w:rsidP="006F3549">
      <w:pPr>
        <w:shd w:val="clear" w:color="auto" w:fill="FFFFFF"/>
        <w:tabs>
          <w:tab w:val="left" w:pos="1440"/>
        </w:tabs>
        <w:spacing w:after="15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 xml:space="preserve">3) </w:t>
      </w:r>
      <w:r w:rsidR="00D1501D" w:rsidRPr="00D02601">
        <w:rPr>
          <w:rFonts w:ascii="Times New Roman" w:eastAsia="Times New Roman" w:hAnsi="Times New Roman" w:cs="Times New Roman"/>
          <w:color w:val="333333"/>
          <w:sz w:val="24"/>
          <w:szCs w:val="24"/>
          <w:lang w:val="sr-Cyrl-CS" w:eastAsia="sr-Latn-CS"/>
        </w:rPr>
        <w:t xml:space="preserve">улагач </w:t>
      </w:r>
      <w:r w:rsidR="00353853" w:rsidRPr="00D02601">
        <w:rPr>
          <w:rFonts w:ascii="Times New Roman" w:eastAsia="Times New Roman" w:hAnsi="Times New Roman" w:cs="Times New Roman"/>
          <w:color w:val="333333"/>
          <w:sz w:val="24"/>
          <w:szCs w:val="24"/>
          <w:lang w:val="sr-Cyrl-CS" w:eastAsia="sr-Latn-CS"/>
        </w:rPr>
        <w:t>јесте</w:t>
      </w:r>
      <w:r w:rsidR="00D1501D" w:rsidRPr="00D02601">
        <w:rPr>
          <w:rFonts w:ascii="Times New Roman" w:eastAsia="Times New Roman" w:hAnsi="Times New Roman" w:cs="Times New Roman"/>
          <w:color w:val="333333"/>
          <w:sz w:val="24"/>
          <w:szCs w:val="24"/>
          <w:lang w:val="sr-Cyrl-CS" w:eastAsia="sr-Latn-CS"/>
        </w:rPr>
        <w:t xml:space="preserve"> </w:t>
      </w:r>
      <w:r w:rsidR="00EE1052" w:rsidRPr="00D02601">
        <w:rPr>
          <w:rFonts w:ascii="Times New Roman" w:eastAsia="Times New Roman" w:hAnsi="Times New Roman" w:cs="Times New Roman"/>
          <w:color w:val="333333"/>
          <w:sz w:val="24"/>
          <w:szCs w:val="24"/>
          <w:lang w:val="sr-Cyrl-CS" w:eastAsia="sr-Latn-CS"/>
        </w:rPr>
        <w:t>домаће или страно привредно друштво које подноси пријаву за доделу средстава подстицаја ради реализације инвестиционог пројекта</w:t>
      </w:r>
      <w:r w:rsidR="00DA5CDC" w:rsidRPr="00D02601">
        <w:rPr>
          <w:rFonts w:ascii="Times New Roman" w:eastAsia="Times New Roman" w:hAnsi="Times New Roman" w:cs="Times New Roman"/>
          <w:color w:val="333333"/>
          <w:sz w:val="24"/>
          <w:szCs w:val="24"/>
          <w:lang w:val="sr-Cyrl-CS" w:eastAsia="sr-Latn-CS"/>
        </w:rPr>
        <w:t xml:space="preserve"> преко </w:t>
      </w:r>
      <w:r w:rsidR="005938C8" w:rsidRPr="00D02601">
        <w:rPr>
          <w:rFonts w:ascii="Times New Roman" w:eastAsia="Times New Roman" w:hAnsi="Times New Roman" w:cs="Times New Roman"/>
          <w:color w:val="333333"/>
          <w:sz w:val="24"/>
          <w:szCs w:val="24"/>
          <w:lang w:val="sr-Cyrl-CS" w:eastAsia="sr-Latn-CS"/>
        </w:rPr>
        <w:t xml:space="preserve">корисника </w:t>
      </w:r>
      <w:r w:rsidR="00DA5CDC" w:rsidRPr="00D02601">
        <w:rPr>
          <w:rFonts w:ascii="Times New Roman" w:eastAsia="Times New Roman" w:hAnsi="Times New Roman" w:cs="Times New Roman"/>
          <w:color w:val="333333"/>
          <w:sz w:val="24"/>
          <w:szCs w:val="24"/>
          <w:lang w:val="sr-Cyrl-CS" w:eastAsia="sr-Latn-CS"/>
        </w:rPr>
        <w:t>средстава</w:t>
      </w:r>
      <w:r w:rsidR="005E4B81" w:rsidRPr="00D02601">
        <w:rPr>
          <w:rFonts w:ascii="Times New Roman" w:eastAsia="Times New Roman" w:hAnsi="Times New Roman" w:cs="Times New Roman"/>
          <w:color w:val="333333"/>
          <w:sz w:val="24"/>
          <w:szCs w:val="24"/>
          <w:lang w:val="sr-Cyrl-CS" w:eastAsia="sr-Latn-CS"/>
        </w:rPr>
        <w:t>,</w:t>
      </w:r>
      <w:r w:rsidR="00DA5CDC" w:rsidRPr="00D02601">
        <w:rPr>
          <w:rFonts w:ascii="Times New Roman" w:eastAsia="Times New Roman" w:hAnsi="Times New Roman" w:cs="Times New Roman"/>
          <w:color w:val="333333"/>
          <w:sz w:val="24"/>
          <w:szCs w:val="24"/>
          <w:lang w:val="sr-Cyrl-CS" w:eastAsia="sr-Latn-CS"/>
        </w:rPr>
        <w:t xml:space="preserve"> који је са њим повезано лице. Уколико је </w:t>
      </w:r>
      <w:r w:rsidR="00353853" w:rsidRPr="00D02601">
        <w:rPr>
          <w:rFonts w:ascii="Times New Roman" w:eastAsia="Times New Roman" w:hAnsi="Times New Roman" w:cs="Times New Roman"/>
          <w:color w:val="333333"/>
          <w:sz w:val="24"/>
          <w:szCs w:val="24"/>
          <w:lang w:val="sr-Cyrl-CS" w:eastAsia="sr-Latn-CS"/>
        </w:rPr>
        <w:t>улагач</w:t>
      </w:r>
      <w:r w:rsidR="00DA5CDC" w:rsidRPr="00D02601">
        <w:rPr>
          <w:rFonts w:ascii="Times New Roman" w:eastAsia="Times New Roman" w:hAnsi="Times New Roman" w:cs="Times New Roman"/>
          <w:color w:val="333333"/>
          <w:sz w:val="24"/>
          <w:szCs w:val="24"/>
          <w:lang w:val="sr-Cyrl-CS" w:eastAsia="sr-Latn-CS"/>
        </w:rPr>
        <w:t xml:space="preserve"> привредно друштво са седиштем у Републици Србији, може истовремено бити и </w:t>
      </w:r>
      <w:r w:rsidR="005938C8" w:rsidRPr="00D02601">
        <w:rPr>
          <w:rFonts w:ascii="Times New Roman" w:eastAsia="Times New Roman" w:hAnsi="Times New Roman" w:cs="Times New Roman"/>
          <w:color w:val="333333"/>
          <w:sz w:val="24"/>
          <w:szCs w:val="24"/>
          <w:lang w:val="sr-Cyrl-CS" w:eastAsia="sr-Latn-CS"/>
        </w:rPr>
        <w:t xml:space="preserve">корисник </w:t>
      </w:r>
      <w:r w:rsidR="00DA5CDC" w:rsidRPr="00D02601">
        <w:rPr>
          <w:rFonts w:ascii="Times New Roman" w:eastAsia="Times New Roman" w:hAnsi="Times New Roman" w:cs="Times New Roman"/>
          <w:color w:val="333333"/>
          <w:sz w:val="24"/>
          <w:szCs w:val="24"/>
          <w:lang w:val="sr-Cyrl-CS" w:eastAsia="sr-Latn-CS"/>
        </w:rPr>
        <w:t xml:space="preserve">средстава; </w:t>
      </w:r>
    </w:p>
    <w:p w14:paraId="0CFF6425" w14:textId="1B3EC4D4" w:rsidR="00EE1052" w:rsidRDefault="006F3549" w:rsidP="006F3549">
      <w:pPr>
        <w:shd w:val="clear" w:color="auto" w:fill="FFFFFF"/>
        <w:tabs>
          <w:tab w:val="left" w:pos="1440"/>
        </w:tabs>
        <w:spacing w:after="15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lastRenderedPageBreak/>
        <w:tab/>
      </w:r>
      <w:r w:rsidR="00EE1052" w:rsidRPr="00D02601">
        <w:rPr>
          <w:rFonts w:ascii="Times New Roman" w:eastAsia="Times New Roman" w:hAnsi="Times New Roman" w:cs="Times New Roman"/>
          <w:color w:val="333333"/>
          <w:sz w:val="24"/>
          <w:szCs w:val="24"/>
          <w:lang w:val="sr-Cyrl-CS" w:eastAsia="sr-Latn-CS"/>
        </w:rPr>
        <w:t>4) корисник средстава подстицаја јесте привредно друштво са седиштем у Републици Србији</w:t>
      </w:r>
      <w:r w:rsidR="0069430D" w:rsidRPr="00D02601">
        <w:rPr>
          <w:rFonts w:ascii="Times New Roman" w:eastAsia="Times New Roman" w:hAnsi="Times New Roman" w:cs="Times New Roman"/>
          <w:color w:val="333333"/>
          <w:sz w:val="24"/>
          <w:szCs w:val="24"/>
          <w:lang w:val="sr-Cyrl-CS" w:eastAsia="sr-Latn-CS"/>
        </w:rPr>
        <w:t>;</w:t>
      </w:r>
      <w:r w:rsidR="00EE1052" w:rsidRPr="00D02601">
        <w:rPr>
          <w:rFonts w:ascii="Times New Roman" w:eastAsia="Times New Roman" w:hAnsi="Times New Roman" w:cs="Times New Roman"/>
          <w:color w:val="333333"/>
          <w:sz w:val="24"/>
          <w:szCs w:val="24"/>
          <w:lang w:val="sr-Cyrl-CS" w:eastAsia="sr-Latn-CS"/>
        </w:rPr>
        <w:t xml:space="preserve"> </w:t>
      </w:r>
    </w:p>
    <w:p w14:paraId="3CB19E28" w14:textId="7F6518F7" w:rsidR="00EE1052" w:rsidRPr="00D02601" w:rsidRDefault="00FF77B7" w:rsidP="006F3549">
      <w:pPr>
        <w:shd w:val="clear" w:color="auto" w:fill="FFFFFF"/>
        <w:tabs>
          <w:tab w:val="left" w:pos="1440"/>
        </w:tabs>
        <w:spacing w:after="15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5) мали привредни субјект јесте привредни субјект који има мање од 50 запослених и годишњи промет или укупан годишњи биланс стања који не прелази 10 милиона евра, у складу са прописом којим се уређује државна помоћ (у даљем тексту: мало привредно друштво);</w:t>
      </w:r>
    </w:p>
    <w:p w14:paraId="050D3FA6" w14:textId="2E3C70D5" w:rsidR="00EE1052" w:rsidRPr="00D02601" w:rsidRDefault="006F3549" w:rsidP="006F3549">
      <w:pPr>
        <w:shd w:val="clear" w:color="auto" w:fill="FFFFFF"/>
        <w:tabs>
          <w:tab w:val="left" w:pos="1440"/>
        </w:tabs>
        <w:spacing w:after="15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6) средњи привредни субјект јесте привредни субјект који има од 50 до 250 запослених и годишњи промет који не прелази 50 милиона евра или укупни годишњи биланс стања који не прелази 43 милиона евра у складу са прописом којим се уређује државна помоћ (у даљем тексту: средње привредно друштво);</w:t>
      </w:r>
    </w:p>
    <w:p w14:paraId="684F71FC" w14:textId="121D7CB2" w:rsidR="00EE1052" w:rsidRPr="00D02601" w:rsidRDefault="006F3549" w:rsidP="006F3549">
      <w:pPr>
        <w:shd w:val="clear" w:color="auto" w:fill="FFFFFF"/>
        <w:tabs>
          <w:tab w:val="left" w:pos="1440"/>
        </w:tabs>
        <w:spacing w:after="15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7) велики привредни субјект јесте привредни субјект који има преко 250 запослених</w:t>
      </w:r>
      <w:r w:rsidR="000C0B58" w:rsidRPr="00D02601">
        <w:rPr>
          <w:rFonts w:ascii="Times New Roman" w:eastAsia="Times New Roman" w:hAnsi="Times New Roman" w:cs="Times New Roman"/>
          <w:color w:val="333333"/>
          <w:sz w:val="24"/>
          <w:szCs w:val="24"/>
          <w:lang w:val="sr-Cyrl-CS" w:eastAsia="sr-Latn-CS"/>
        </w:rPr>
        <w:t xml:space="preserve"> и годишњи промет преко 50 милиона евра</w:t>
      </w:r>
      <w:r w:rsidR="00EE1052" w:rsidRPr="00D02601">
        <w:rPr>
          <w:rFonts w:ascii="Times New Roman" w:eastAsia="Times New Roman" w:hAnsi="Times New Roman" w:cs="Times New Roman"/>
          <w:color w:val="333333"/>
          <w:sz w:val="24"/>
          <w:szCs w:val="24"/>
          <w:lang w:val="sr-Cyrl-CS" w:eastAsia="sr-Latn-CS"/>
        </w:rPr>
        <w:t xml:space="preserve"> и</w:t>
      </w:r>
      <w:r w:rsidR="000C0B58" w:rsidRPr="00D02601">
        <w:rPr>
          <w:rFonts w:ascii="Times New Roman" w:eastAsia="Times New Roman" w:hAnsi="Times New Roman" w:cs="Times New Roman"/>
          <w:color w:val="333333"/>
          <w:sz w:val="24"/>
          <w:szCs w:val="24"/>
          <w:lang w:val="sr-Cyrl-CS" w:eastAsia="sr-Latn-CS"/>
        </w:rPr>
        <w:t>ли</w:t>
      </w:r>
      <w:r w:rsidR="00EE1052" w:rsidRPr="00D02601">
        <w:rPr>
          <w:rFonts w:ascii="Times New Roman" w:eastAsia="Times New Roman" w:hAnsi="Times New Roman" w:cs="Times New Roman"/>
          <w:color w:val="333333"/>
          <w:sz w:val="24"/>
          <w:szCs w:val="24"/>
          <w:lang w:val="sr-Cyrl-CS" w:eastAsia="sr-Latn-CS"/>
        </w:rPr>
        <w:t xml:space="preserve"> укупан годишњи биланс стања преко 43 милиона евра у складу са прописом којим се уређује државна помоћ (у даљем тексту: велико привредно друштво);</w:t>
      </w:r>
    </w:p>
    <w:p w14:paraId="6AE43679" w14:textId="760926C9" w:rsidR="003C5295" w:rsidRPr="00D02601" w:rsidRDefault="006F3549" w:rsidP="006F3549">
      <w:pPr>
        <w:shd w:val="clear" w:color="auto" w:fill="FFFFFF"/>
        <w:tabs>
          <w:tab w:val="left" w:pos="1440"/>
        </w:tabs>
        <w:spacing w:after="15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 xml:space="preserve">8) </w:t>
      </w:r>
      <w:r w:rsidR="00587D8F" w:rsidRPr="00D02601">
        <w:rPr>
          <w:rFonts w:ascii="Times New Roman" w:eastAsia="Times New Roman" w:hAnsi="Times New Roman" w:cs="Times New Roman"/>
          <w:color w:val="333333"/>
          <w:sz w:val="24"/>
          <w:szCs w:val="24"/>
          <w:lang w:val="sr-Cyrl-CS" w:eastAsia="sr-Latn-CS"/>
        </w:rPr>
        <w:t xml:space="preserve">бањско </w:t>
      </w:r>
      <w:r w:rsidR="00EE1052" w:rsidRPr="00D02601">
        <w:rPr>
          <w:rFonts w:ascii="Times New Roman" w:eastAsia="Times New Roman" w:hAnsi="Times New Roman" w:cs="Times New Roman"/>
          <w:color w:val="333333"/>
          <w:sz w:val="24"/>
          <w:szCs w:val="24"/>
          <w:lang w:val="sr-Cyrl-CS" w:eastAsia="sr-Latn-CS"/>
        </w:rPr>
        <w:t xml:space="preserve">и </w:t>
      </w:r>
      <w:r w:rsidR="00587D8F" w:rsidRPr="00D02601">
        <w:rPr>
          <w:rFonts w:ascii="Times New Roman" w:eastAsia="Times New Roman" w:hAnsi="Times New Roman" w:cs="Times New Roman"/>
          <w:color w:val="333333"/>
          <w:sz w:val="24"/>
          <w:szCs w:val="24"/>
          <w:lang w:val="sr-Cyrl-CS" w:eastAsia="sr-Latn-CS"/>
        </w:rPr>
        <w:t xml:space="preserve">климатско </w:t>
      </w:r>
      <w:r w:rsidR="00EE1052" w:rsidRPr="00D02601">
        <w:rPr>
          <w:rFonts w:ascii="Times New Roman" w:eastAsia="Times New Roman" w:hAnsi="Times New Roman" w:cs="Times New Roman"/>
          <w:color w:val="333333"/>
          <w:sz w:val="24"/>
          <w:szCs w:val="24"/>
          <w:lang w:val="sr-Cyrl-CS" w:eastAsia="sr-Latn-CS"/>
        </w:rPr>
        <w:t xml:space="preserve">место </w:t>
      </w:r>
      <w:r w:rsidR="00587D8F" w:rsidRPr="00D02601">
        <w:rPr>
          <w:rFonts w:ascii="Times New Roman" w:eastAsia="Times New Roman" w:hAnsi="Times New Roman" w:cs="Times New Roman"/>
          <w:color w:val="333333"/>
          <w:sz w:val="24"/>
          <w:szCs w:val="24"/>
          <w:lang w:val="sr-Cyrl-CS" w:eastAsia="sr-Latn-CS"/>
        </w:rPr>
        <w:t>јесте</w:t>
      </w:r>
      <w:r w:rsidR="00EE1052" w:rsidRPr="00D02601">
        <w:rPr>
          <w:rFonts w:ascii="Times New Roman" w:eastAsia="Times New Roman" w:hAnsi="Times New Roman" w:cs="Times New Roman"/>
          <w:color w:val="333333"/>
          <w:sz w:val="24"/>
          <w:szCs w:val="24"/>
          <w:lang w:val="sr-Cyrl-CS" w:eastAsia="sr-Latn-CS"/>
        </w:rPr>
        <w:t xml:space="preserve"> подручје бање на коме постоји и користи се један или више природних лековитих фактора (који обухватају термалне и минералне воде, ваздух, гас и лековито блато – пелоид</w:t>
      </w:r>
      <w:r w:rsidR="00D9070E" w:rsidRPr="00D02601">
        <w:rPr>
          <w:rFonts w:ascii="Times New Roman" w:eastAsia="Times New Roman" w:hAnsi="Times New Roman" w:cs="Times New Roman"/>
          <w:color w:val="333333"/>
          <w:sz w:val="24"/>
          <w:szCs w:val="24"/>
          <w:lang w:val="sr-Cyrl-CS" w:eastAsia="sr-Latn-CS"/>
        </w:rPr>
        <w:t xml:space="preserve"> – у даљем тексту: лековити фактори</w:t>
      </w:r>
      <w:r w:rsidR="00EE1052" w:rsidRPr="00D02601">
        <w:rPr>
          <w:rFonts w:ascii="Times New Roman" w:eastAsia="Times New Roman" w:hAnsi="Times New Roman" w:cs="Times New Roman"/>
          <w:color w:val="333333"/>
          <w:sz w:val="24"/>
          <w:szCs w:val="24"/>
          <w:lang w:val="sr-Cyrl-CS" w:eastAsia="sr-Latn-CS"/>
        </w:rPr>
        <w:t>) чија су лековита својства научно испитана и доказана у складу са</w:t>
      </w:r>
      <w:r w:rsidR="00237599" w:rsidRPr="00D02601">
        <w:rPr>
          <w:rFonts w:ascii="Times New Roman" w:eastAsia="Times New Roman" w:hAnsi="Times New Roman" w:cs="Times New Roman"/>
          <w:color w:val="333333"/>
          <w:sz w:val="24"/>
          <w:szCs w:val="24"/>
          <w:lang w:val="sr-Cyrl-CS" w:eastAsia="sr-Latn-CS"/>
        </w:rPr>
        <w:t xml:space="preserve"> законом којим се уређују бање</w:t>
      </w:r>
      <w:r w:rsidR="00EE1052" w:rsidRPr="00D02601">
        <w:rPr>
          <w:rFonts w:ascii="Times New Roman" w:eastAsia="Times New Roman" w:hAnsi="Times New Roman" w:cs="Times New Roman"/>
          <w:color w:val="333333"/>
          <w:sz w:val="24"/>
          <w:szCs w:val="24"/>
          <w:lang w:val="sr-Cyrl-CS" w:eastAsia="sr-Latn-CS"/>
        </w:rPr>
        <w:t xml:space="preserve"> и које испуњава услове у погледу уређености и опремљености за њихово коришћење у складу са</w:t>
      </w:r>
      <w:r w:rsidR="00237599" w:rsidRPr="00D02601">
        <w:rPr>
          <w:rFonts w:ascii="Times New Roman" w:eastAsia="Times New Roman" w:hAnsi="Times New Roman" w:cs="Times New Roman"/>
          <w:color w:val="333333"/>
          <w:sz w:val="24"/>
          <w:szCs w:val="24"/>
          <w:lang w:val="sr-Cyrl-CS" w:eastAsia="sr-Latn-CS"/>
        </w:rPr>
        <w:t xml:space="preserve"> законом којим се уређују бање</w:t>
      </w:r>
      <w:r w:rsidR="00EE1052" w:rsidRPr="00D02601">
        <w:rPr>
          <w:rFonts w:ascii="Times New Roman" w:eastAsia="Times New Roman" w:hAnsi="Times New Roman" w:cs="Times New Roman"/>
          <w:color w:val="333333"/>
          <w:sz w:val="24"/>
          <w:szCs w:val="24"/>
          <w:lang w:val="sr-Cyrl-CS" w:eastAsia="sr-Latn-CS"/>
        </w:rPr>
        <w:t xml:space="preserve">, као и климатско подручје које захваљујући повољним климатским условима </w:t>
      </w:r>
      <w:r w:rsidR="00D9070E" w:rsidRPr="00D02601">
        <w:rPr>
          <w:rFonts w:ascii="Times New Roman" w:eastAsia="Times New Roman" w:hAnsi="Times New Roman" w:cs="Times New Roman"/>
          <w:color w:val="333333"/>
          <w:sz w:val="24"/>
          <w:szCs w:val="24"/>
          <w:lang w:val="sr-Cyrl-CS" w:eastAsia="sr-Latn-CS"/>
        </w:rPr>
        <w:t>и присуству лековитих фактора</w:t>
      </w:r>
      <w:r w:rsidR="00EE1052" w:rsidRPr="00D02601">
        <w:rPr>
          <w:rFonts w:ascii="Times New Roman" w:eastAsia="Times New Roman" w:hAnsi="Times New Roman" w:cs="Times New Roman"/>
          <w:color w:val="333333"/>
          <w:sz w:val="24"/>
          <w:szCs w:val="24"/>
          <w:lang w:val="sr-Cyrl-CS" w:eastAsia="sr-Latn-CS"/>
        </w:rPr>
        <w:t xml:space="preserve"> </w:t>
      </w:r>
      <w:r w:rsidR="00D9070E" w:rsidRPr="00D02601">
        <w:rPr>
          <w:rFonts w:ascii="Times New Roman" w:eastAsia="Times New Roman" w:hAnsi="Times New Roman" w:cs="Times New Roman"/>
          <w:color w:val="333333"/>
          <w:sz w:val="24"/>
          <w:szCs w:val="24"/>
          <w:lang w:val="sr-Cyrl-CS" w:eastAsia="sr-Latn-CS"/>
        </w:rPr>
        <w:t>има</w:t>
      </w:r>
      <w:r w:rsidR="00EE1052" w:rsidRPr="00D02601">
        <w:rPr>
          <w:rFonts w:ascii="Times New Roman" w:eastAsia="Times New Roman" w:hAnsi="Times New Roman" w:cs="Times New Roman"/>
          <w:color w:val="333333"/>
          <w:sz w:val="24"/>
          <w:szCs w:val="24"/>
          <w:lang w:val="sr-Cyrl-CS" w:eastAsia="sr-Latn-CS"/>
        </w:rPr>
        <w:t xml:space="preserve"> посебно благотвор</w:t>
      </w:r>
      <w:r w:rsidR="00D9070E" w:rsidRPr="00D02601">
        <w:rPr>
          <w:rFonts w:ascii="Times New Roman" w:eastAsia="Times New Roman" w:hAnsi="Times New Roman" w:cs="Times New Roman"/>
          <w:color w:val="333333"/>
          <w:sz w:val="24"/>
          <w:szCs w:val="24"/>
          <w:lang w:val="sr-Cyrl-CS" w:eastAsia="sr-Latn-CS"/>
        </w:rPr>
        <w:t>а</w:t>
      </w:r>
      <w:r w:rsidR="00EE1052" w:rsidRPr="00D02601">
        <w:rPr>
          <w:rFonts w:ascii="Times New Roman" w:eastAsia="Times New Roman" w:hAnsi="Times New Roman" w:cs="Times New Roman"/>
          <w:color w:val="333333"/>
          <w:sz w:val="24"/>
          <w:szCs w:val="24"/>
          <w:lang w:val="sr-Cyrl-CS" w:eastAsia="sr-Latn-CS"/>
        </w:rPr>
        <w:t>н ефек</w:t>
      </w:r>
      <w:r w:rsidR="00D9070E" w:rsidRPr="00D02601">
        <w:rPr>
          <w:rFonts w:ascii="Times New Roman" w:eastAsia="Times New Roman" w:hAnsi="Times New Roman" w:cs="Times New Roman"/>
          <w:color w:val="333333"/>
          <w:sz w:val="24"/>
          <w:szCs w:val="24"/>
          <w:lang w:val="sr-Cyrl-CS" w:eastAsia="sr-Latn-CS"/>
        </w:rPr>
        <w:t>ат</w:t>
      </w:r>
      <w:r w:rsidR="00EE1052" w:rsidRPr="00D02601">
        <w:rPr>
          <w:rFonts w:ascii="Times New Roman" w:eastAsia="Times New Roman" w:hAnsi="Times New Roman" w:cs="Times New Roman"/>
          <w:color w:val="333333"/>
          <w:sz w:val="24"/>
          <w:szCs w:val="24"/>
          <w:lang w:val="sr-Cyrl-CS" w:eastAsia="sr-Latn-CS"/>
        </w:rPr>
        <w:t xml:space="preserve"> на здравље људи</w:t>
      </w:r>
      <w:r w:rsidR="00AB3EA8" w:rsidRPr="00D02601">
        <w:rPr>
          <w:rFonts w:ascii="Times New Roman" w:eastAsia="Times New Roman" w:hAnsi="Times New Roman" w:cs="Times New Roman"/>
          <w:color w:val="333333"/>
          <w:sz w:val="24"/>
          <w:szCs w:val="24"/>
          <w:lang w:val="sr-Cyrl-CS" w:eastAsia="sr-Latn-CS"/>
        </w:rPr>
        <w:t>. Бањска и климатска места наведена су</w:t>
      </w:r>
      <w:r w:rsidR="00EE1052" w:rsidRPr="00D02601">
        <w:rPr>
          <w:rFonts w:ascii="Times New Roman" w:eastAsia="Times New Roman" w:hAnsi="Times New Roman" w:cs="Times New Roman"/>
          <w:color w:val="333333"/>
          <w:sz w:val="24"/>
          <w:szCs w:val="24"/>
          <w:lang w:val="sr-Cyrl-CS" w:eastAsia="sr-Latn-CS"/>
        </w:rPr>
        <w:t xml:space="preserve"> у Прилогу 1, који је одштампан уз ову уредбу и чини њен саставни део</w:t>
      </w:r>
      <w:r w:rsidR="00EB49D4" w:rsidRPr="00D02601">
        <w:rPr>
          <w:rFonts w:ascii="Times New Roman" w:eastAsia="Times New Roman" w:hAnsi="Times New Roman" w:cs="Times New Roman"/>
          <w:color w:val="333333"/>
          <w:sz w:val="24"/>
          <w:szCs w:val="24"/>
          <w:lang w:val="sr-Cyrl-CS" w:eastAsia="sr-Latn-CS"/>
        </w:rPr>
        <w:t>;</w:t>
      </w:r>
      <w:r w:rsidR="00A37733" w:rsidRPr="00D02601">
        <w:rPr>
          <w:rFonts w:ascii="Times New Roman" w:eastAsia="Times New Roman" w:hAnsi="Times New Roman" w:cs="Times New Roman"/>
          <w:color w:val="333333"/>
          <w:sz w:val="24"/>
          <w:szCs w:val="24"/>
          <w:lang w:val="sr-Cyrl-CS" w:eastAsia="sr-Latn-CS"/>
        </w:rPr>
        <w:t xml:space="preserve"> </w:t>
      </w:r>
    </w:p>
    <w:p w14:paraId="5C87FEE7" w14:textId="4DADDBF9" w:rsidR="00EE1052" w:rsidRPr="00D02601" w:rsidRDefault="006F3549" w:rsidP="006F3549">
      <w:pPr>
        <w:shd w:val="clear" w:color="auto" w:fill="FFFFFF"/>
        <w:tabs>
          <w:tab w:val="left" w:pos="1440"/>
        </w:tabs>
        <w:spacing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 xml:space="preserve">9) улагања у материјална средства јесу улагања у земљиште, </w:t>
      </w:r>
      <w:r w:rsidR="00E520D8" w:rsidRPr="00D02601">
        <w:rPr>
          <w:rFonts w:ascii="Times New Roman" w:eastAsia="Times New Roman" w:hAnsi="Times New Roman" w:cs="Times New Roman"/>
          <w:color w:val="333333"/>
          <w:sz w:val="24"/>
          <w:szCs w:val="24"/>
          <w:lang w:val="sr-Cyrl-CS" w:eastAsia="sr-Latn-CS"/>
        </w:rPr>
        <w:t>објекте</w:t>
      </w:r>
      <w:r w:rsidR="00AA5C92" w:rsidRPr="00D02601">
        <w:rPr>
          <w:rFonts w:ascii="Times New Roman" w:eastAsia="Times New Roman" w:hAnsi="Times New Roman" w:cs="Times New Roman"/>
          <w:color w:val="333333"/>
          <w:sz w:val="24"/>
          <w:szCs w:val="24"/>
          <w:lang w:val="sr-Cyrl-CS" w:eastAsia="sr-Latn-CS"/>
        </w:rPr>
        <w:t xml:space="preserve"> </w:t>
      </w:r>
      <w:r w:rsidR="00EE1052" w:rsidRPr="00D02601">
        <w:rPr>
          <w:rFonts w:ascii="Times New Roman" w:eastAsia="Times New Roman" w:hAnsi="Times New Roman" w:cs="Times New Roman"/>
          <w:color w:val="333333"/>
          <w:sz w:val="24"/>
          <w:szCs w:val="24"/>
          <w:lang w:val="sr-Cyrl-CS" w:eastAsia="sr-Latn-CS"/>
        </w:rPr>
        <w:t>и опрему, у складу са прописима којима се уређује државна помоћ, а која се признају као оправдани трошкови улагања, ако их користи искључиво корисник средстава подстицаја (greenfield или brownfield инвестиције);</w:t>
      </w:r>
    </w:p>
    <w:p w14:paraId="684AC087" w14:textId="626645DD" w:rsidR="00EE1052" w:rsidRPr="00D02601" w:rsidRDefault="006F3549" w:rsidP="006F3549">
      <w:pPr>
        <w:shd w:val="clear" w:color="auto" w:fill="FFFFFF"/>
        <w:tabs>
          <w:tab w:val="left" w:pos="1440"/>
        </w:tabs>
        <w:spacing w:after="15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 xml:space="preserve">10) улагања у нематеријална средства јесу улагања у патенте и лиценце у складу са прописима којима се уређује државна помоћ, а која се као оправдани трошкови улагања признају, ако се на њих обрачунава амортизација, користи их искључиво корисник средстава подстицаја, воде у билансима стања корисника средстава подстицаја најмање пет година, односно три године за мала и средња привредна друштва и </w:t>
      </w:r>
      <w:r w:rsidR="0069430D" w:rsidRPr="00D02601">
        <w:rPr>
          <w:rFonts w:ascii="Times New Roman" w:eastAsia="Times New Roman" w:hAnsi="Times New Roman" w:cs="Times New Roman"/>
          <w:color w:val="333333"/>
          <w:sz w:val="24"/>
          <w:szCs w:val="24"/>
          <w:lang w:val="sr-Cyrl-CS" w:eastAsia="sr-Latn-CS"/>
        </w:rPr>
        <w:t xml:space="preserve">која су </w:t>
      </w:r>
      <w:r w:rsidR="00EE1052" w:rsidRPr="00D02601">
        <w:rPr>
          <w:rFonts w:ascii="Times New Roman" w:eastAsia="Times New Roman" w:hAnsi="Times New Roman" w:cs="Times New Roman"/>
          <w:color w:val="333333"/>
          <w:sz w:val="24"/>
          <w:szCs w:val="24"/>
          <w:lang w:val="sr-Cyrl-CS" w:eastAsia="sr-Latn-CS"/>
        </w:rPr>
        <w:t>купљена по тржишним условима од трећих лица;</w:t>
      </w:r>
    </w:p>
    <w:p w14:paraId="16C8E85E" w14:textId="61BF9E4B" w:rsidR="00EE1052" w:rsidRPr="00D02601" w:rsidRDefault="006F3549" w:rsidP="006F3549">
      <w:pPr>
        <w:shd w:val="clear" w:color="auto" w:fill="FFFFFF"/>
        <w:tabs>
          <w:tab w:val="left" w:pos="1440"/>
        </w:tabs>
        <w:spacing w:after="15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11) нови запослени повезани са инвестиционим пројектом представљају нето повећање броја домаћих држављана запослених на неодређено време са пуним радним временом код корисника средстава у периоду реализације инвестиционог пројекта, у поређењу са највећим бројем лица запослених на одређено и неодређено време током 12 месеци пре дана подношења пријаве за доделу средстава подстицаја;</w:t>
      </w:r>
    </w:p>
    <w:p w14:paraId="34871226" w14:textId="7BA7BCB1" w:rsidR="00EE1052" w:rsidRDefault="006F3549" w:rsidP="006F3549">
      <w:pPr>
        <w:shd w:val="clear" w:color="auto" w:fill="FFFFFF"/>
        <w:tabs>
          <w:tab w:val="left" w:pos="1440"/>
        </w:tabs>
        <w:spacing w:after="15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12) јединствени инвестициони пројекат јесте свак</w:t>
      </w:r>
      <w:r w:rsidR="002D2A4F" w:rsidRPr="00D02601">
        <w:rPr>
          <w:rFonts w:ascii="Times New Roman" w:eastAsia="Times New Roman" w:hAnsi="Times New Roman" w:cs="Times New Roman"/>
          <w:color w:val="333333"/>
          <w:sz w:val="24"/>
          <w:szCs w:val="24"/>
          <w:lang w:val="sr-Cyrl-CS" w:eastAsia="sr-Latn-CS"/>
        </w:rPr>
        <w:t>о</w:t>
      </w:r>
      <w:r w:rsidR="00EE1052" w:rsidRPr="00D02601">
        <w:rPr>
          <w:rFonts w:ascii="Times New Roman" w:eastAsia="Times New Roman" w:hAnsi="Times New Roman" w:cs="Times New Roman"/>
          <w:color w:val="333333"/>
          <w:sz w:val="24"/>
          <w:szCs w:val="24"/>
          <w:lang w:val="sr-Cyrl-CS" w:eastAsia="sr-Latn-CS"/>
        </w:rPr>
        <w:t xml:space="preserve"> директн</w:t>
      </w:r>
      <w:r w:rsidR="002D2A4F" w:rsidRPr="00D02601">
        <w:rPr>
          <w:rFonts w:ascii="Times New Roman" w:eastAsia="Times New Roman" w:hAnsi="Times New Roman" w:cs="Times New Roman"/>
          <w:color w:val="333333"/>
          <w:sz w:val="24"/>
          <w:szCs w:val="24"/>
          <w:lang w:val="sr-Cyrl-CS" w:eastAsia="sr-Latn-CS"/>
        </w:rPr>
        <w:t>о</w:t>
      </w:r>
      <w:r w:rsidR="00EE1052" w:rsidRPr="00D02601">
        <w:rPr>
          <w:rFonts w:ascii="Times New Roman" w:eastAsia="Times New Roman" w:hAnsi="Times New Roman" w:cs="Times New Roman"/>
          <w:color w:val="333333"/>
          <w:sz w:val="24"/>
          <w:szCs w:val="24"/>
          <w:lang w:val="sr-Cyrl-CS" w:eastAsia="sr-Latn-CS"/>
        </w:rPr>
        <w:t xml:space="preserve"> </w:t>
      </w:r>
      <w:r w:rsidR="002D2A4F" w:rsidRPr="00D02601">
        <w:rPr>
          <w:rFonts w:ascii="Times New Roman" w:eastAsia="Times New Roman" w:hAnsi="Times New Roman" w:cs="Times New Roman"/>
          <w:color w:val="333333"/>
          <w:sz w:val="24"/>
          <w:szCs w:val="24"/>
          <w:lang w:val="sr-Cyrl-CS" w:eastAsia="sr-Latn-CS"/>
        </w:rPr>
        <w:t>улагање</w:t>
      </w:r>
      <w:r w:rsidR="00EE1052" w:rsidRPr="00D02601">
        <w:rPr>
          <w:rFonts w:ascii="Times New Roman" w:eastAsia="Times New Roman" w:hAnsi="Times New Roman" w:cs="Times New Roman"/>
          <w:color w:val="333333"/>
          <w:sz w:val="24"/>
          <w:szCs w:val="24"/>
          <w:lang w:val="sr-Cyrl-CS" w:eastAsia="sr-Latn-CS"/>
        </w:rPr>
        <w:t xml:space="preserve"> кој</w:t>
      </w:r>
      <w:r w:rsidR="002D2A4F" w:rsidRPr="00D02601">
        <w:rPr>
          <w:rFonts w:ascii="Times New Roman" w:eastAsia="Times New Roman" w:hAnsi="Times New Roman" w:cs="Times New Roman"/>
          <w:color w:val="333333"/>
          <w:sz w:val="24"/>
          <w:szCs w:val="24"/>
          <w:lang w:val="sr-Cyrl-CS" w:eastAsia="sr-Latn-CS"/>
        </w:rPr>
        <w:t>е</w:t>
      </w:r>
      <w:r w:rsidR="00EE1052" w:rsidRPr="00D02601">
        <w:rPr>
          <w:rFonts w:ascii="Times New Roman" w:eastAsia="Times New Roman" w:hAnsi="Times New Roman" w:cs="Times New Roman"/>
          <w:color w:val="333333"/>
          <w:sz w:val="24"/>
          <w:szCs w:val="24"/>
          <w:lang w:val="sr-Cyrl-CS" w:eastAsia="sr-Latn-CS"/>
        </w:rPr>
        <w:t xml:space="preserve"> реализује корисник средстава подстицаја или са њим повезано привредно друштво, у периоду од три године од дана почетка реализације претходног инвестиционог пројекта за који су додељена средства подстицаја, а у складу са претходно закљученим уговором о додели средстава подстицаја на територији исте или суседне јединице локалне самоуправе;</w:t>
      </w:r>
    </w:p>
    <w:p w14:paraId="6CFECA69" w14:textId="77777777" w:rsidR="0034099C" w:rsidRDefault="0034099C" w:rsidP="006F3549">
      <w:pPr>
        <w:shd w:val="clear" w:color="auto" w:fill="FFFFFF"/>
        <w:tabs>
          <w:tab w:val="left" w:pos="1440"/>
        </w:tabs>
        <w:spacing w:after="150" w:line="240" w:lineRule="auto"/>
        <w:jc w:val="both"/>
        <w:rPr>
          <w:rFonts w:ascii="Times New Roman" w:eastAsia="Times New Roman" w:hAnsi="Times New Roman" w:cs="Times New Roman"/>
          <w:color w:val="333333"/>
          <w:sz w:val="24"/>
          <w:szCs w:val="24"/>
          <w:lang w:val="sr-Cyrl-CS" w:eastAsia="sr-Latn-CS"/>
        </w:rPr>
      </w:pPr>
    </w:p>
    <w:p w14:paraId="3CD017E4" w14:textId="66B1008A" w:rsidR="00EE1052" w:rsidRPr="00D02601" w:rsidRDefault="006F3549" w:rsidP="006F3549">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lastRenderedPageBreak/>
        <w:tab/>
      </w:r>
      <w:r w:rsidR="00EE1052" w:rsidRPr="00D02601">
        <w:rPr>
          <w:rFonts w:ascii="Times New Roman" w:eastAsia="Times New Roman" w:hAnsi="Times New Roman" w:cs="Times New Roman"/>
          <w:color w:val="333333"/>
          <w:sz w:val="24"/>
          <w:szCs w:val="24"/>
          <w:lang w:val="sr-Cyrl-CS" w:eastAsia="sr-Latn-CS"/>
        </w:rPr>
        <w:t>13) степен развијености јединице локалне самоуправе у којој се реализује инвестициони пројекат, односно разврставање јединица локалне самоуправе према степену развијености, јесте степен утврђен прописима којима се уређује јединствена листа развијености јединица локалне самоуправе важећим на дан подношења пријаве за доделу средстава подстицаја;</w:t>
      </w:r>
    </w:p>
    <w:p w14:paraId="008BC526" w14:textId="0F4B6EA9" w:rsidR="00EE1052" w:rsidRPr="00D02601" w:rsidRDefault="006F3549" w:rsidP="006F3549">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14) период реализације инвестиционог пројекта јесте период одређен уговором о додели средстава подстицаја, у складу са овом уредбом;</w:t>
      </w:r>
    </w:p>
    <w:p w14:paraId="0D16F5E9" w14:textId="10AAA43C" w:rsidR="00EE1052" w:rsidRPr="00D02601" w:rsidRDefault="006F3549" w:rsidP="006F3549">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BF3E5F" w:rsidRPr="00D02601">
        <w:rPr>
          <w:rFonts w:ascii="Times New Roman" w:eastAsia="Times New Roman" w:hAnsi="Times New Roman" w:cs="Times New Roman"/>
          <w:color w:val="333333"/>
          <w:sz w:val="24"/>
          <w:szCs w:val="24"/>
          <w:lang w:val="sr-Cyrl-CS" w:eastAsia="sr-Latn-CS"/>
        </w:rPr>
        <w:t>1</w:t>
      </w:r>
      <w:r w:rsidR="007B5B6D" w:rsidRPr="00D02601">
        <w:rPr>
          <w:rFonts w:ascii="Times New Roman" w:eastAsia="Times New Roman" w:hAnsi="Times New Roman" w:cs="Times New Roman"/>
          <w:color w:val="333333"/>
          <w:sz w:val="24"/>
          <w:szCs w:val="24"/>
          <w:lang w:val="sr-Cyrl-CS" w:eastAsia="sr-Latn-CS"/>
        </w:rPr>
        <w:t>5</w:t>
      </w:r>
      <w:r w:rsidR="00EE1052" w:rsidRPr="00D02601">
        <w:rPr>
          <w:rFonts w:ascii="Times New Roman" w:eastAsia="Times New Roman" w:hAnsi="Times New Roman" w:cs="Times New Roman"/>
          <w:color w:val="333333"/>
          <w:sz w:val="24"/>
          <w:szCs w:val="24"/>
          <w:lang w:val="sr-Cyrl-CS" w:eastAsia="sr-Latn-CS"/>
        </w:rPr>
        <w:t xml:space="preserve">) </w:t>
      </w:r>
      <w:r w:rsidR="00B95967" w:rsidRPr="00D02601">
        <w:rPr>
          <w:rFonts w:ascii="Times New Roman" w:eastAsia="Times New Roman" w:hAnsi="Times New Roman" w:cs="Times New Roman"/>
          <w:color w:val="333333"/>
          <w:sz w:val="24"/>
          <w:szCs w:val="24"/>
          <w:lang w:val="sr-Cyrl-CS" w:eastAsia="sr-Latn-CS"/>
        </w:rPr>
        <w:t>уговорена зарада представља основну зараду новозапослених лица која је за најмање 20% већа од минималне зараде, у складу са прописима којима се уређују радни односи</w:t>
      </w:r>
      <w:r w:rsidR="00EE1052" w:rsidRPr="00D02601">
        <w:rPr>
          <w:rFonts w:ascii="Times New Roman" w:eastAsia="Times New Roman" w:hAnsi="Times New Roman" w:cs="Times New Roman"/>
          <w:color w:val="333333"/>
          <w:sz w:val="24"/>
          <w:szCs w:val="24"/>
          <w:lang w:val="sr-Cyrl-CS" w:eastAsia="sr-Latn-CS"/>
        </w:rPr>
        <w:t>;</w:t>
      </w:r>
    </w:p>
    <w:p w14:paraId="44E49A7A" w14:textId="29235DFB" w:rsidR="00EE1052" w:rsidRPr="00D02601" w:rsidRDefault="006F3549" w:rsidP="006F3549">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BF3E5F" w:rsidRPr="00D02601">
        <w:rPr>
          <w:rFonts w:ascii="Times New Roman" w:eastAsia="Times New Roman" w:hAnsi="Times New Roman" w:cs="Times New Roman"/>
          <w:color w:val="333333"/>
          <w:sz w:val="24"/>
          <w:szCs w:val="24"/>
          <w:lang w:val="sr-Cyrl-CS" w:eastAsia="sr-Latn-CS"/>
        </w:rPr>
        <w:t>1</w:t>
      </w:r>
      <w:r w:rsidR="007B5B6D" w:rsidRPr="00D02601">
        <w:rPr>
          <w:rFonts w:ascii="Times New Roman" w:eastAsia="Times New Roman" w:hAnsi="Times New Roman" w:cs="Times New Roman"/>
          <w:color w:val="333333"/>
          <w:sz w:val="24"/>
          <w:szCs w:val="24"/>
          <w:lang w:val="sr-Cyrl-CS" w:eastAsia="sr-Latn-CS"/>
        </w:rPr>
        <w:t>6</w:t>
      </w:r>
      <w:r w:rsidR="00EE1052" w:rsidRPr="00D02601">
        <w:rPr>
          <w:rFonts w:ascii="Times New Roman" w:eastAsia="Times New Roman" w:hAnsi="Times New Roman" w:cs="Times New Roman"/>
          <w:color w:val="333333"/>
          <w:sz w:val="24"/>
          <w:szCs w:val="24"/>
          <w:lang w:val="sr-Cyrl-CS" w:eastAsia="sr-Latn-CS"/>
        </w:rPr>
        <w:t xml:space="preserve">) </w:t>
      </w:r>
      <w:r w:rsidR="00BF5FBD" w:rsidRPr="00D02601">
        <w:rPr>
          <w:rFonts w:ascii="Times New Roman" w:eastAsia="Times New Roman" w:hAnsi="Times New Roman" w:cs="Times New Roman"/>
          <w:color w:val="333333"/>
          <w:sz w:val="24"/>
          <w:szCs w:val="24"/>
          <w:lang w:val="sr-Cyrl-CS" w:eastAsia="sr-Latn-CS"/>
        </w:rPr>
        <w:t>опрема која се увози по основу улога улагача јесте опрема која није старија од три године, а коју улагач увози и као свој улог инвестира у привредно друштво. Опрема коју велико привредно друштво увози по основу улога улагача, а који је корисник средстава по уговору о додели средстава подстицаја, мора бити нова.</w:t>
      </w:r>
    </w:p>
    <w:p w14:paraId="2C9371F7" w14:textId="3F8DD88F" w:rsidR="00E33C01" w:rsidRDefault="00E33C01" w:rsidP="00E33C01">
      <w:pPr>
        <w:shd w:val="clear" w:color="auto" w:fill="FFFFFF"/>
        <w:spacing w:after="0" w:line="240" w:lineRule="auto"/>
        <w:ind w:firstLine="480"/>
        <w:jc w:val="center"/>
        <w:rPr>
          <w:rFonts w:ascii="Times New Roman" w:eastAsia="Times New Roman" w:hAnsi="Times New Roman" w:cs="Times New Roman"/>
          <w:bCs/>
          <w:color w:val="333333"/>
          <w:sz w:val="24"/>
          <w:szCs w:val="24"/>
          <w:lang w:val="sr-Cyrl-CS" w:eastAsia="sr-Latn-CS"/>
        </w:rPr>
      </w:pPr>
    </w:p>
    <w:p w14:paraId="3FB9B766" w14:textId="77777777" w:rsidR="0034099C" w:rsidRPr="00D02601" w:rsidRDefault="0034099C" w:rsidP="00E33C01">
      <w:pPr>
        <w:shd w:val="clear" w:color="auto" w:fill="FFFFFF"/>
        <w:spacing w:after="0" w:line="240" w:lineRule="auto"/>
        <w:ind w:firstLine="480"/>
        <w:jc w:val="center"/>
        <w:rPr>
          <w:rFonts w:ascii="Times New Roman" w:eastAsia="Times New Roman" w:hAnsi="Times New Roman" w:cs="Times New Roman"/>
          <w:bCs/>
          <w:color w:val="333333"/>
          <w:sz w:val="24"/>
          <w:szCs w:val="24"/>
          <w:lang w:val="sr-Cyrl-CS" w:eastAsia="sr-Latn-CS"/>
        </w:rPr>
      </w:pPr>
    </w:p>
    <w:p w14:paraId="569BF61A" w14:textId="61F7B93A" w:rsidR="00EE1052" w:rsidRDefault="00EE1052" w:rsidP="00E33C01">
      <w:pPr>
        <w:shd w:val="clear" w:color="auto" w:fill="FFFFFF"/>
        <w:spacing w:after="0" w:line="240" w:lineRule="auto"/>
        <w:ind w:firstLine="480"/>
        <w:jc w:val="center"/>
        <w:rPr>
          <w:rFonts w:ascii="Times New Roman" w:eastAsia="Times New Roman" w:hAnsi="Times New Roman" w:cs="Times New Roman"/>
          <w:bCs/>
          <w:color w:val="333333"/>
          <w:sz w:val="24"/>
          <w:szCs w:val="24"/>
          <w:lang w:val="sr-Cyrl-CS" w:eastAsia="sr-Latn-CS"/>
        </w:rPr>
      </w:pPr>
      <w:r w:rsidRPr="00D02601">
        <w:rPr>
          <w:rFonts w:ascii="Times New Roman" w:eastAsia="Times New Roman" w:hAnsi="Times New Roman" w:cs="Times New Roman"/>
          <w:bCs/>
          <w:color w:val="333333"/>
          <w:sz w:val="24"/>
          <w:szCs w:val="24"/>
          <w:lang w:val="sr-Cyrl-CS" w:eastAsia="sr-Latn-CS"/>
        </w:rPr>
        <w:t>Оправдани трошкови</w:t>
      </w:r>
    </w:p>
    <w:p w14:paraId="7789D483" w14:textId="77777777" w:rsidR="0034099C" w:rsidRPr="00D02601" w:rsidRDefault="0034099C" w:rsidP="00E33C01">
      <w:pPr>
        <w:shd w:val="clear" w:color="auto" w:fill="FFFFFF"/>
        <w:spacing w:after="0" w:line="240" w:lineRule="auto"/>
        <w:ind w:firstLine="480"/>
        <w:jc w:val="center"/>
        <w:rPr>
          <w:rFonts w:ascii="Times New Roman" w:eastAsia="Times New Roman" w:hAnsi="Times New Roman" w:cs="Times New Roman"/>
          <w:bCs/>
          <w:color w:val="333333"/>
          <w:sz w:val="24"/>
          <w:szCs w:val="24"/>
          <w:lang w:val="sr-Cyrl-CS" w:eastAsia="sr-Latn-CS"/>
        </w:rPr>
      </w:pPr>
    </w:p>
    <w:p w14:paraId="383D30EB" w14:textId="77777777" w:rsidR="00EE1052" w:rsidRPr="00D02601" w:rsidRDefault="00EE1052" w:rsidP="00E33C01">
      <w:pPr>
        <w:shd w:val="clear" w:color="auto" w:fill="FFFFFF"/>
        <w:spacing w:after="0" w:line="240" w:lineRule="auto"/>
        <w:ind w:firstLine="480"/>
        <w:jc w:val="center"/>
        <w:rPr>
          <w:rFonts w:ascii="Times New Roman" w:eastAsia="Times New Roman" w:hAnsi="Times New Roman" w:cs="Times New Roman"/>
          <w:color w:val="333333"/>
          <w:sz w:val="24"/>
          <w:szCs w:val="24"/>
          <w:lang w:val="sr-Cyrl-CS" w:eastAsia="sr-Latn-CS"/>
        </w:rPr>
      </w:pPr>
      <w:r w:rsidRPr="00D02601">
        <w:rPr>
          <w:rFonts w:ascii="Times New Roman" w:eastAsia="Times New Roman" w:hAnsi="Times New Roman" w:cs="Times New Roman"/>
          <w:color w:val="333333"/>
          <w:sz w:val="24"/>
          <w:szCs w:val="24"/>
          <w:lang w:val="sr-Cyrl-CS" w:eastAsia="sr-Latn-CS"/>
        </w:rPr>
        <w:t>Члан 3.</w:t>
      </w:r>
    </w:p>
    <w:p w14:paraId="2F87DA63" w14:textId="77777777" w:rsidR="00E33C01" w:rsidRPr="00D02601" w:rsidRDefault="00E33C01" w:rsidP="00E33C01">
      <w:pPr>
        <w:shd w:val="clear" w:color="auto" w:fill="FFFFFF"/>
        <w:spacing w:after="0" w:line="240" w:lineRule="auto"/>
        <w:ind w:firstLine="480"/>
        <w:jc w:val="center"/>
        <w:rPr>
          <w:rFonts w:ascii="Times New Roman" w:eastAsia="Times New Roman" w:hAnsi="Times New Roman" w:cs="Times New Roman"/>
          <w:color w:val="333333"/>
          <w:sz w:val="24"/>
          <w:szCs w:val="24"/>
          <w:lang w:val="sr-Cyrl-CS" w:eastAsia="sr-Latn-CS"/>
        </w:rPr>
      </w:pPr>
    </w:p>
    <w:p w14:paraId="1E8A694F" w14:textId="0FEDB128" w:rsidR="00EE1052" w:rsidRPr="00D02601" w:rsidRDefault="006F3549" w:rsidP="006F3549">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Оправдани трошкови јесу:</w:t>
      </w:r>
    </w:p>
    <w:p w14:paraId="3EF6CF8B" w14:textId="2999A7AE" w:rsidR="00EE1052" w:rsidRPr="00D02601" w:rsidRDefault="006F3549" w:rsidP="006F3549">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1) улагања у материјална и нематеријална средства почев од дана подношења пријаве за доделу средстава подстицаја до дана истека рока за реализацију инвестиционог пројекта, у складу са уговором о додели средстава подстицаја (у даљем тексту: оправдани трошкови улагања) или</w:t>
      </w:r>
    </w:p>
    <w:p w14:paraId="58B82713" w14:textId="57C01895" w:rsidR="00EE1052" w:rsidRPr="00D02601" w:rsidRDefault="006F3549" w:rsidP="006F3549">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2) бруто зараде за нове запослене у двогодишњем периоду након достизања пуне запослености код корисника средстава подстицаја (у даљем тексту: оправдани трошкови бруто зарада).</w:t>
      </w:r>
    </w:p>
    <w:p w14:paraId="2BBFDCD8" w14:textId="307D83F0" w:rsidR="00EE1052" w:rsidRPr="00D02601" w:rsidRDefault="006F3549" w:rsidP="006F3549">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У случају куповине имовине привредног друштва које је престало са радом, или би престало са радом ако не би било купљено, оправдани трошкови су трошкови куповине имовине од стране трећег лица по тржишним условима.</w:t>
      </w:r>
    </w:p>
    <w:p w14:paraId="7A88153E" w14:textId="1218B2DF" w:rsidR="00EE1052" w:rsidRPr="00D02601" w:rsidRDefault="006F3549" w:rsidP="006F3549">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Оправдани трошкови улагања у нематеријална средства за велика привредна друштва могу се признати у висини до 50% укупне вредности оправданих трошкова улагања, а за мала и средња привредна друштва у висини до 100% оправданих трошкова улагања.</w:t>
      </w:r>
    </w:p>
    <w:p w14:paraId="70209053" w14:textId="4F7DD1D9" w:rsidR="00345A8C" w:rsidRDefault="006F3549" w:rsidP="006F3549">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3C5295" w:rsidRPr="00D02601">
        <w:rPr>
          <w:rFonts w:ascii="Times New Roman" w:eastAsia="Times New Roman" w:hAnsi="Times New Roman" w:cs="Times New Roman"/>
          <w:color w:val="333333"/>
          <w:sz w:val="24"/>
          <w:szCs w:val="24"/>
          <w:lang w:val="sr-Cyrl-CS" w:eastAsia="sr-Latn-CS"/>
        </w:rPr>
        <w:t>Т</w:t>
      </w:r>
      <w:r w:rsidR="00345A8C" w:rsidRPr="00D02601">
        <w:rPr>
          <w:rFonts w:ascii="Times New Roman" w:eastAsia="Times New Roman" w:hAnsi="Times New Roman" w:cs="Times New Roman"/>
          <w:color w:val="333333"/>
          <w:sz w:val="24"/>
          <w:szCs w:val="24"/>
          <w:lang w:val="sr-Cyrl-CS" w:eastAsia="sr-Latn-CS"/>
        </w:rPr>
        <w:t xml:space="preserve">рошкови који се односе на куповину </w:t>
      </w:r>
      <w:r w:rsidR="00C02C4D" w:rsidRPr="00D02601">
        <w:rPr>
          <w:rFonts w:ascii="Times New Roman" w:eastAsia="Times New Roman" w:hAnsi="Times New Roman" w:cs="Times New Roman"/>
          <w:color w:val="333333"/>
          <w:sz w:val="24"/>
          <w:szCs w:val="24"/>
          <w:lang w:val="sr-Cyrl-CS" w:eastAsia="sr-Latn-CS"/>
        </w:rPr>
        <w:t>објеката</w:t>
      </w:r>
      <w:r w:rsidR="00195713">
        <w:rPr>
          <w:rFonts w:ascii="Times New Roman" w:eastAsia="Times New Roman" w:hAnsi="Times New Roman" w:cs="Times New Roman"/>
          <w:color w:val="333333"/>
          <w:sz w:val="24"/>
          <w:szCs w:val="24"/>
          <w:lang w:val="sr-Cyrl-CS" w:eastAsia="sr-Latn-CS"/>
        </w:rPr>
        <w:t xml:space="preserve"> </w:t>
      </w:r>
      <w:r w:rsidR="00345A8C" w:rsidRPr="00D02601">
        <w:rPr>
          <w:rFonts w:ascii="Times New Roman" w:eastAsia="Times New Roman" w:hAnsi="Times New Roman" w:cs="Times New Roman"/>
          <w:color w:val="333333"/>
          <w:sz w:val="24"/>
          <w:szCs w:val="24"/>
          <w:lang w:val="sr-Cyrl-CS" w:eastAsia="sr-Latn-CS"/>
        </w:rPr>
        <w:t>сматрају се оправданим трошковима улагања</w:t>
      </w:r>
      <w:r w:rsidR="00195713">
        <w:rPr>
          <w:rFonts w:ascii="Times New Roman" w:eastAsia="Times New Roman" w:hAnsi="Times New Roman" w:cs="Times New Roman"/>
          <w:color w:val="333333"/>
          <w:sz w:val="24"/>
          <w:szCs w:val="24"/>
          <w:lang w:val="sr-Cyrl-CS" w:eastAsia="sr-Latn-CS"/>
        </w:rPr>
        <w:t xml:space="preserve"> под условом да улагање у куповину објекта представља до 30% укупног улагања у материјална и нематеријална средства</w:t>
      </w:r>
      <w:r w:rsidR="00345A8C" w:rsidRPr="00D02601">
        <w:rPr>
          <w:rFonts w:ascii="Times New Roman" w:eastAsia="Times New Roman" w:hAnsi="Times New Roman" w:cs="Times New Roman"/>
          <w:color w:val="333333"/>
          <w:sz w:val="24"/>
          <w:szCs w:val="24"/>
          <w:lang w:val="sr-Cyrl-CS" w:eastAsia="sr-Latn-CS"/>
        </w:rPr>
        <w:t>.</w:t>
      </w:r>
    </w:p>
    <w:p w14:paraId="28E84A53" w14:textId="222659AC" w:rsidR="002755E1" w:rsidRPr="00D02601" w:rsidRDefault="002755E1" w:rsidP="006F3549">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t>У случају куповине објекта у јавној својини, поступак продаје мора бити спроведен у складу са прописима којима се уређују правила за доделу државне помоћи.</w:t>
      </w:r>
    </w:p>
    <w:p w14:paraId="51A3F65D" w14:textId="36616178" w:rsidR="00EE1052" w:rsidRPr="00D02601" w:rsidRDefault="006F3549" w:rsidP="006F3549">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Трошкови који се односе на набавку путничких возила и транспортних средстава не сматрају се оправданим трошковима улагања.</w:t>
      </w:r>
    </w:p>
    <w:p w14:paraId="1A2F3DF5" w14:textId="4295F0DD" w:rsidR="00EE1052" w:rsidRPr="00D02601" w:rsidRDefault="006F3549" w:rsidP="006F3549">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Имовина коју привредно друштво стиче по основу улагања након подношења пријаве за доделу средстава подстицаја</w:t>
      </w:r>
      <w:r w:rsidR="0069430D" w:rsidRPr="00D02601">
        <w:rPr>
          <w:rFonts w:ascii="Times New Roman" w:eastAsia="Times New Roman" w:hAnsi="Times New Roman" w:cs="Times New Roman"/>
          <w:color w:val="333333"/>
          <w:sz w:val="24"/>
          <w:szCs w:val="24"/>
          <w:lang w:val="sr-Cyrl-CS" w:eastAsia="sr-Latn-CS"/>
        </w:rPr>
        <w:t xml:space="preserve"> </w:t>
      </w:r>
      <w:r w:rsidR="00EE1052" w:rsidRPr="00D02601">
        <w:rPr>
          <w:rFonts w:ascii="Times New Roman" w:eastAsia="Times New Roman" w:hAnsi="Times New Roman" w:cs="Times New Roman"/>
          <w:color w:val="333333"/>
          <w:sz w:val="24"/>
          <w:szCs w:val="24"/>
          <w:lang w:val="sr-Cyrl-CS" w:eastAsia="sr-Latn-CS"/>
        </w:rPr>
        <w:t>мора да буде нова.</w:t>
      </w:r>
    </w:p>
    <w:p w14:paraId="21689043" w14:textId="23E0D2D0" w:rsidR="00EE1052" w:rsidRPr="00D02601" w:rsidRDefault="006F3549" w:rsidP="006F3549">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 xml:space="preserve">Ограничење из става </w:t>
      </w:r>
      <w:r w:rsidR="001771AB" w:rsidRPr="00D02601">
        <w:rPr>
          <w:rFonts w:ascii="Times New Roman" w:eastAsia="Times New Roman" w:hAnsi="Times New Roman" w:cs="Times New Roman"/>
          <w:color w:val="333333"/>
          <w:sz w:val="24"/>
          <w:szCs w:val="24"/>
          <w:lang w:val="sr-Cyrl-CS" w:eastAsia="sr-Latn-CS"/>
        </w:rPr>
        <w:t>6</w:t>
      </w:r>
      <w:r w:rsidR="00EE1052" w:rsidRPr="00D02601">
        <w:rPr>
          <w:rFonts w:ascii="Times New Roman" w:eastAsia="Times New Roman" w:hAnsi="Times New Roman" w:cs="Times New Roman"/>
          <w:color w:val="333333"/>
          <w:sz w:val="24"/>
          <w:szCs w:val="24"/>
          <w:lang w:val="sr-Cyrl-CS" w:eastAsia="sr-Latn-CS"/>
        </w:rPr>
        <w:t>. овог члана не односи се на мало и средње привредно друштво, нити на случај куповине имовине привредног друштва из члана 2. став 1. тачка 1) ове уредбе.</w:t>
      </w:r>
    </w:p>
    <w:p w14:paraId="2FC35E27" w14:textId="6796A711" w:rsidR="00EE1052" w:rsidRPr="00D02601" w:rsidRDefault="006F3549" w:rsidP="006F3549">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Оправдани трошкови бруто зарада из става 1. тачка 2) овог члана представљају укупан износ који корисник средстава подстицаја стварно плаћа за рад запосленог и обухватају бруто зараду</w:t>
      </w:r>
      <w:r w:rsidR="00570DCF">
        <w:rPr>
          <w:rFonts w:ascii="Times New Roman" w:eastAsia="Times New Roman" w:hAnsi="Times New Roman" w:cs="Times New Roman"/>
          <w:color w:val="333333"/>
          <w:sz w:val="24"/>
          <w:szCs w:val="24"/>
          <w:lang w:val="en-US" w:eastAsia="sr-Latn-CS"/>
        </w:rPr>
        <w:t>,</w:t>
      </w:r>
      <w:r w:rsidR="00EE1052" w:rsidRPr="00D02601">
        <w:rPr>
          <w:rFonts w:ascii="Times New Roman" w:eastAsia="Times New Roman" w:hAnsi="Times New Roman" w:cs="Times New Roman"/>
          <w:color w:val="333333"/>
          <w:sz w:val="24"/>
          <w:szCs w:val="24"/>
          <w:lang w:val="sr-Cyrl-CS" w:eastAsia="sr-Latn-CS"/>
        </w:rPr>
        <w:t xml:space="preserve"> односно зараду која садржи порезе и доприносе за </w:t>
      </w:r>
      <w:r w:rsidR="00EE1052" w:rsidRPr="00D02601">
        <w:rPr>
          <w:rFonts w:ascii="Times New Roman" w:eastAsia="Times New Roman" w:hAnsi="Times New Roman" w:cs="Times New Roman"/>
          <w:color w:val="333333"/>
          <w:sz w:val="24"/>
          <w:szCs w:val="24"/>
          <w:lang w:val="sr-Cyrl-CS" w:eastAsia="sr-Latn-CS"/>
        </w:rPr>
        <w:lastRenderedPageBreak/>
        <w:t>обавезно социјално осигурање који се плаћају из зараде, као и доприносе који се плаћају на зараду.</w:t>
      </w:r>
    </w:p>
    <w:p w14:paraId="6A4D90C1" w14:textId="337199D4" w:rsidR="00492C62" w:rsidRPr="00D02601" w:rsidRDefault="006F3549" w:rsidP="006F3549">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3335A1" w:rsidRPr="00D02601">
        <w:rPr>
          <w:rFonts w:ascii="Times New Roman" w:eastAsia="Times New Roman" w:hAnsi="Times New Roman" w:cs="Times New Roman"/>
          <w:color w:val="333333"/>
          <w:sz w:val="24"/>
          <w:szCs w:val="24"/>
          <w:lang w:val="sr-Cyrl-CS" w:eastAsia="sr-Latn-CS"/>
        </w:rPr>
        <w:t>Приликом обрачуна оправданих трошкова улагања узимају се у обзир цене умањене за износе јавних прихода.</w:t>
      </w:r>
      <w:r w:rsidR="00492C62" w:rsidRPr="00D02601">
        <w:rPr>
          <w:rFonts w:ascii="Times New Roman" w:eastAsia="Times New Roman" w:hAnsi="Times New Roman" w:cs="Times New Roman"/>
          <w:color w:val="333333"/>
          <w:sz w:val="24"/>
          <w:szCs w:val="24"/>
          <w:lang w:val="sr-Cyrl-CS" w:eastAsia="sr-Latn-CS"/>
        </w:rPr>
        <w:t xml:space="preserve"> </w:t>
      </w:r>
    </w:p>
    <w:p w14:paraId="7834C00E" w14:textId="23061C8C" w:rsidR="009D463B" w:rsidRPr="00D02601" w:rsidRDefault="009D463B" w:rsidP="006F3549">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p>
    <w:p w14:paraId="74FFBC48" w14:textId="77777777" w:rsidR="00EE1052" w:rsidRPr="00D02601" w:rsidRDefault="00EE1052" w:rsidP="00E33C01">
      <w:pPr>
        <w:shd w:val="clear" w:color="auto" w:fill="FFFFFF"/>
        <w:spacing w:after="0" w:line="240" w:lineRule="auto"/>
        <w:ind w:firstLine="480"/>
        <w:jc w:val="center"/>
        <w:rPr>
          <w:rFonts w:ascii="Times New Roman" w:eastAsia="Times New Roman" w:hAnsi="Times New Roman" w:cs="Times New Roman"/>
          <w:color w:val="333333"/>
          <w:sz w:val="24"/>
          <w:szCs w:val="24"/>
          <w:lang w:val="sr-Cyrl-CS" w:eastAsia="sr-Latn-CS"/>
        </w:rPr>
      </w:pPr>
      <w:r w:rsidRPr="00D02601">
        <w:rPr>
          <w:rFonts w:ascii="Times New Roman" w:eastAsia="Times New Roman" w:hAnsi="Times New Roman" w:cs="Times New Roman"/>
          <w:color w:val="333333"/>
          <w:sz w:val="24"/>
          <w:szCs w:val="24"/>
          <w:lang w:val="sr-Cyrl-CS" w:eastAsia="sr-Latn-CS"/>
        </w:rPr>
        <w:t>II. ВИСИНА СРЕДСТАВА ПОДСТИЦАЈА И ПРАВО НА УЧЕШЋЕ У ПОСТУПКУ ДОДЕЛЕ СРЕДСТАВА ПОДСТИЦАЈА</w:t>
      </w:r>
    </w:p>
    <w:p w14:paraId="590934A7" w14:textId="77777777" w:rsidR="00E33C01" w:rsidRPr="00D02601" w:rsidRDefault="00E33C01" w:rsidP="00E33C01">
      <w:pPr>
        <w:shd w:val="clear" w:color="auto" w:fill="FFFFFF"/>
        <w:spacing w:after="0" w:line="240" w:lineRule="auto"/>
        <w:ind w:firstLine="480"/>
        <w:jc w:val="center"/>
        <w:rPr>
          <w:rFonts w:ascii="Times New Roman" w:eastAsia="Times New Roman" w:hAnsi="Times New Roman" w:cs="Times New Roman"/>
          <w:color w:val="333333"/>
          <w:sz w:val="24"/>
          <w:szCs w:val="24"/>
          <w:lang w:val="sr-Cyrl-CS" w:eastAsia="sr-Latn-CS"/>
        </w:rPr>
      </w:pPr>
    </w:p>
    <w:p w14:paraId="11E70641" w14:textId="1182D171" w:rsidR="00EE1052" w:rsidRPr="00D02601" w:rsidRDefault="00EE1052" w:rsidP="00E33C01">
      <w:pPr>
        <w:shd w:val="clear" w:color="auto" w:fill="FFFFFF"/>
        <w:spacing w:after="0" w:line="240" w:lineRule="auto"/>
        <w:ind w:firstLine="480"/>
        <w:jc w:val="center"/>
        <w:rPr>
          <w:rFonts w:ascii="Times New Roman" w:eastAsia="Times New Roman" w:hAnsi="Times New Roman" w:cs="Times New Roman"/>
          <w:bCs/>
          <w:color w:val="333333"/>
          <w:sz w:val="24"/>
          <w:szCs w:val="24"/>
          <w:lang w:val="sr-Cyrl-CS" w:eastAsia="sr-Latn-CS"/>
        </w:rPr>
      </w:pPr>
      <w:r w:rsidRPr="00D02601">
        <w:rPr>
          <w:rFonts w:ascii="Times New Roman" w:eastAsia="Times New Roman" w:hAnsi="Times New Roman" w:cs="Times New Roman"/>
          <w:bCs/>
          <w:color w:val="333333"/>
          <w:sz w:val="24"/>
          <w:szCs w:val="24"/>
          <w:lang w:val="sr-Cyrl-CS" w:eastAsia="sr-Latn-CS"/>
        </w:rPr>
        <w:t xml:space="preserve">Извори средстава за привлачење директних </w:t>
      </w:r>
      <w:r w:rsidR="004D2AAD" w:rsidRPr="00D02601">
        <w:rPr>
          <w:rFonts w:ascii="Times New Roman" w:eastAsia="Times New Roman" w:hAnsi="Times New Roman" w:cs="Times New Roman"/>
          <w:bCs/>
          <w:color w:val="333333"/>
          <w:sz w:val="24"/>
          <w:szCs w:val="24"/>
          <w:lang w:val="sr-Cyrl-CS" w:eastAsia="sr-Latn-CS"/>
        </w:rPr>
        <w:t>улагања</w:t>
      </w:r>
      <w:r w:rsidR="003C5295" w:rsidRPr="00D02601">
        <w:rPr>
          <w:rFonts w:ascii="Times New Roman" w:eastAsia="Times New Roman" w:hAnsi="Times New Roman" w:cs="Times New Roman"/>
          <w:bCs/>
          <w:color w:val="333333"/>
          <w:sz w:val="24"/>
          <w:szCs w:val="24"/>
          <w:lang w:val="sr-Cyrl-CS" w:eastAsia="sr-Latn-CS"/>
        </w:rPr>
        <w:t xml:space="preserve"> </w:t>
      </w:r>
    </w:p>
    <w:p w14:paraId="5135D630" w14:textId="77777777" w:rsidR="00E33C01" w:rsidRPr="00D02601" w:rsidRDefault="00E33C01" w:rsidP="00E33C01">
      <w:pPr>
        <w:shd w:val="clear" w:color="auto" w:fill="FFFFFF"/>
        <w:spacing w:after="0" w:line="240" w:lineRule="auto"/>
        <w:ind w:firstLine="480"/>
        <w:jc w:val="center"/>
        <w:rPr>
          <w:rFonts w:ascii="Times New Roman" w:eastAsia="Times New Roman" w:hAnsi="Times New Roman" w:cs="Times New Roman"/>
          <w:bCs/>
          <w:color w:val="333333"/>
          <w:sz w:val="24"/>
          <w:szCs w:val="24"/>
          <w:lang w:val="sr-Cyrl-CS" w:eastAsia="sr-Latn-CS"/>
        </w:rPr>
      </w:pPr>
    </w:p>
    <w:p w14:paraId="66E794E6" w14:textId="77777777" w:rsidR="00EE1052" w:rsidRPr="00D02601" w:rsidRDefault="00EE1052" w:rsidP="00E33C01">
      <w:pPr>
        <w:shd w:val="clear" w:color="auto" w:fill="FFFFFF"/>
        <w:spacing w:after="0" w:line="240" w:lineRule="auto"/>
        <w:ind w:firstLine="480"/>
        <w:jc w:val="center"/>
        <w:rPr>
          <w:rFonts w:ascii="Times New Roman" w:eastAsia="Times New Roman" w:hAnsi="Times New Roman" w:cs="Times New Roman"/>
          <w:color w:val="333333"/>
          <w:sz w:val="24"/>
          <w:szCs w:val="24"/>
          <w:lang w:val="sr-Cyrl-CS" w:eastAsia="sr-Latn-CS"/>
        </w:rPr>
      </w:pPr>
      <w:r w:rsidRPr="00D02601">
        <w:rPr>
          <w:rFonts w:ascii="Times New Roman" w:eastAsia="Times New Roman" w:hAnsi="Times New Roman" w:cs="Times New Roman"/>
          <w:color w:val="333333"/>
          <w:sz w:val="24"/>
          <w:szCs w:val="24"/>
          <w:lang w:val="sr-Cyrl-CS" w:eastAsia="sr-Latn-CS"/>
        </w:rPr>
        <w:t>Члан 4.</w:t>
      </w:r>
    </w:p>
    <w:p w14:paraId="1966E261" w14:textId="1BA0796A" w:rsidR="00E33C01" w:rsidRPr="00D02601" w:rsidRDefault="006F3549" w:rsidP="006F3549">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 xml:space="preserve">Средства подстицаја за привлачење директних </w:t>
      </w:r>
      <w:r w:rsidR="004D2AAD" w:rsidRPr="00D02601">
        <w:rPr>
          <w:rFonts w:ascii="Times New Roman" w:eastAsia="Times New Roman" w:hAnsi="Times New Roman" w:cs="Times New Roman"/>
          <w:color w:val="333333"/>
          <w:sz w:val="24"/>
          <w:szCs w:val="24"/>
          <w:lang w:val="sr-Cyrl-CS" w:eastAsia="sr-Latn-CS"/>
        </w:rPr>
        <w:t>улагања</w:t>
      </w:r>
      <w:r w:rsidR="00EE1052" w:rsidRPr="00D02601">
        <w:rPr>
          <w:rFonts w:ascii="Times New Roman" w:eastAsia="Times New Roman" w:hAnsi="Times New Roman" w:cs="Times New Roman"/>
          <w:color w:val="333333"/>
          <w:sz w:val="24"/>
          <w:szCs w:val="24"/>
          <w:lang w:val="sr-Cyrl-CS" w:eastAsia="sr-Latn-CS"/>
        </w:rPr>
        <w:t xml:space="preserve"> </w:t>
      </w:r>
      <w:r w:rsidR="003E0B30" w:rsidRPr="00D02601">
        <w:rPr>
          <w:rFonts w:ascii="Times New Roman" w:eastAsia="Times New Roman" w:hAnsi="Times New Roman" w:cs="Times New Roman"/>
          <w:color w:val="333333"/>
          <w:sz w:val="24"/>
          <w:szCs w:val="24"/>
          <w:lang w:val="sr-Cyrl-CS" w:eastAsia="sr-Latn-CS"/>
        </w:rPr>
        <w:t xml:space="preserve">у сектору услуга хотелског смештаја </w:t>
      </w:r>
      <w:r w:rsidR="00EE1052" w:rsidRPr="00D02601">
        <w:rPr>
          <w:rFonts w:ascii="Times New Roman" w:eastAsia="Times New Roman" w:hAnsi="Times New Roman" w:cs="Times New Roman"/>
          <w:color w:val="333333"/>
          <w:sz w:val="24"/>
          <w:szCs w:val="24"/>
          <w:lang w:val="sr-Cyrl-CS" w:eastAsia="sr-Latn-CS"/>
        </w:rPr>
        <w:t xml:space="preserve">за реализацију ове уредбе обезбеђују </w:t>
      </w:r>
      <w:r w:rsidR="00587D8F" w:rsidRPr="00D02601">
        <w:rPr>
          <w:rFonts w:ascii="Times New Roman" w:eastAsia="Times New Roman" w:hAnsi="Times New Roman" w:cs="Times New Roman"/>
          <w:color w:val="333333"/>
          <w:sz w:val="24"/>
          <w:szCs w:val="24"/>
          <w:lang w:val="sr-Cyrl-CS" w:eastAsia="sr-Latn-CS"/>
        </w:rPr>
        <w:t xml:space="preserve">се </w:t>
      </w:r>
      <w:r w:rsidR="00EE1052" w:rsidRPr="00D02601">
        <w:rPr>
          <w:rFonts w:ascii="Times New Roman" w:eastAsia="Times New Roman" w:hAnsi="Times New Roman" w:cs="Times New Roman"/>
          <w:color w:val="333333"/>
          <w:sz w:val="24"/>
          <w:szCs w:val="24"/>
          <w:lang w:val="sr-Cyrl-CS" w:eastAsia="sr-Latn-CS"/>
        </w:rPr>
        <w:t>у буџету Републике Србије</w:t>
      </w:r>
      <w:r w:rsidR="005B55E8" w:rsidRPr="00D02601">
        <w:rPr>
          <w:rFonts w:ascii="Times New Roman" w:eastAsia="Times New Roman" w:hAnsi="Times New Roman" w:cs="Times New Roman"/>
          <w:color w:val="333333"/>
          <w:sz w:val="24"/>
          <w:szCs w:val="24"/>
          <w:lang w:val="sr-Cyrl-CS" w:eastAsia="sr-Latn-CS"/>
        </w:rPr>
        <w:t>.</w:t>
      </w:r>
    </w:p>
    <w:p w14:paraId="2EDEC866" w14:textId="77777777" w:rsidR="006F3549" w:rsidRDefault="006F3549" w:rsidP="006F3549">
      <w:pPr>
        <w:shd w:val="clear" w:color="auto" w:fill="FFFFFF"/>
        <w:tabs>
          <w:tab w:val="left" w:pos="1440"/>
        </w:tabs>
        <w:spacing w:after="0" w:line="240" w:lineRule="auto"/>
        <w:jc w:val="both"/>
        <w:rPr>
          <w:rFonts w:ascii="Times New Roman" w:eastAsia="Times New Roman" w:hAnsi="Times New Roman" w:cs="Times New Roman"/>
          <w:bCs/>
          <w:color w:val="333333"/>
          <w:sz w:val="24"/>
          <w:szCs w:val="24"/>
          <w:lang w:val="sr-Cyrl-CS" w:eastAsia="sr-Latn-CS"/>
        </w:rPr>
      </w:pPr>
      <w:r>
        <w:rPr>
          <w:rFonts w:ascii="Times New Roman" w:eastAsia="Times New Roman" w:hAnsi="Times New Roman" w:cs="Times New Roman"/>
          <w:bCs/>
          <w:color w:val="333333"/>
          <w:sz w:val="24"/>
          <w:szCs w:val="24"/>
          <w:lang w:val="sr-Cyrl-CS" w:eastAsia="sr-Latn-CS"/>
        </w:rPr>
        <w:tab/>
      </w:r>
    </w:p>
    <w:p w14:paraId="3CED9606" w14:textId="4BA9267D" w:rsidR="00EE1052" w:rsidRPr="00D02601" w:rsidRDefault="00EE1052" w:rsidP="006F3549">
      <w:pPr>
        <w:shd w:val="clear" w:color="auto" w:fill="FFFFFF"/>
        <w:tabs>
          <w:tab w:val="left" w:pos="1440"/>
        </w:tabs>
        <w:spacing w:after="0" w:line="240" w:lineRule="auto"/>
        <w:jc w:val="center"/>
        <w:rPr>
          <w:rFonts w:ascii="Times New Roman" w:eastAsia="Times New Roman" w:hAnsi="Times New Roman" w:cs="Times New Roman"/>
          <w:bCs/>
          <w:color w:val="333333"/>
          <w:sz w:val="24"/>
          <w:szCs w:val="24"/>
          <w:lang w:val="sr-Cyrl-CS" w:eastAsia="sr-Latn-CS"/>
        </w:rPr>
      </w:pPr>
      <w:r w:rsidRPr="00D02601">
        <w:rPr>
          <w:rFonts w:ascii="Times New Roman" w:eastAsia="Times New Roman" w:hAnsi="Times New Roman" w:cs="Times New Roman"/>
          <w:bCs/>
          <w:color w:val="333333"/>
          <w:sz w:val="24"/>
          <w:szCs w:val="24"/>
          <w:lang w:val="sr-Cyrl-CS" w:eastAsia="sr-Latn-CS"/>
        </w:rPr>
        <w:t>Право на учествовање у поступку доделе средстава</w:t>
      </w:r>
    </w:p>
    <w:p w14:paraId="1B076F25" w14:textId="77777777" w:rsidR="00E33C01" w:rsidRPr="00D02601" w:rsidRDefault="00E33C01" w:rsidP="006F3549">
      <w:pPr>
        <w:shd w:val="clear" w:color="auto" w:fill="FFFFFF"/>
        <w:spacing w:after="0" w:line="240" w:lineRule="auto"/>
        <w:ind w:firstLine="480"/>
        <w:jc w:val="both"/>
        <w:rPr>
          <w:rFonts w:ascii="Times New Roman" w:eastAsia="Times New Roman" w:hAnsi="Times New Roman" w:cs="Times New Roman"/>
          <w:bCs/>
          <w:color w:val="333333"/>
          <w:sz w:val="24"/>
          <w:szCs w:val="24"/>
          <w:lang w:val="sr-Cyrl-CS" w:eastAsia="sr-Latn-CS"/>
        </w:rPr>
      </w:pPr>
    </w:p>
    <w:p w14:paraId="01A12C7D" w14:textId="77777777" w:rsidR="00EE1052" w:rsidRPr="00D02601" w:rsidRDefault="00EE1052" w:rsidP="00E33C01">
      <w:pPr>
        <w:shd w:val="clear" w:color="auto" w:fill="FFFFFF"/>
        <w:spacing w:after="0" w:line="240" w:lineRule="auto"/>
        <w:ind w:firstLine="480"/>
        <w:jc w:val="center"/>
        <w:rPr>
          <w:rFonts w:ascii="Times New Roman" w:eastAsia="Times New Roman" w:hAnsi="Times New Roman" w:cs="Times New Roman"/>
          <w:color w:val="333333"/>
          <w:sz w:val="24"/>
          <w:szCs w:val="24"/>
          <w:lang w:val="sr-Cyrl-CS" w:eastAsia="sr-Latn-CS"/>
        </w:rPr>
      </w:pPr>
      <w:r w:rsidRPr="00D02601">
        <w:rPr>
          <w:rFonts w:ascii="Times New Roman" w:eastAsia="Times New Roman" w:hAnsi="Times New Roman" w:cs="Times New Roman"/>
          <w:color w:val="333333"/>
          <w:sz w:val="24"/>
          <w:szCs w:val="24"/>
          <w:lang w:val="sr-Cyrl-CS" w:eastAsia="sr-Latn-CS"/>
        </w:rPr>
        <w:t>Члан 5.</w:t>
      </w:r>
    </w:p>
    <w:p w14:paraId="1F3475C1" w14:textId="7F564531" w:rsidR="00EE1052" w:rsidRPr="00D02601" w:rsidRDefault="006F3549" w:rsidP="006F3549">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 xml:space="preserve">Право на учествовање у поступку доделе средстава имају </w:t>
      </w:r>
      <w:r w:rsidR="00353853" w:rsidRPr="00D02601">
        <w:rPr>
          <w:rFonts w:ascii="Times New Roman" w:eastAsia="Times New Roman" w:hAnsi="Times New Roman" w:cs="Times New Roman"/>
          <w:color w:val="333333"/>
          <w:sz w:val="24"/>
          <w:szCs w:val="24"/>
          <w:lang w:val="sr-Cyrl-CS" w:eastAsia="sr-Latn-CS"/>
        </w:rPr>
        <w:t>улагач</w:t>
      </w:r>
      <w:r w:rsidR="00EE1052" w:rsidRPr="00D02601">
        <w:rPr>
          <w:rFonts w:ascii="Times New Roman" w:eastAsia="Times New Roman" w:hAnsi="Times New Roman" w:cs="Times New Roman"/>
          <w:color w:val="333333"/>
          <w:sz w:val="24"/>
          <w:szCs w:val="24"/>
          <w:lang w:val="sr-Cyrl-CS" w:eastAsia="sr-Latn-CS"/>
        </w:rPr>
        <w:t xml:space="preserve">и који </w:t>
      </w:r>
      <w:r w:rsidR="003A0650" w:rsidRPr="00D02601">
        <w:rPr>
          <w:rFonts w:ascii="Times New Roman" w:eastAsia="Times New Roman" w:hAnsi="Times New Roman" w:cs="Times New Roman"/>
          <w:color w:val="333333"/>
          <w:sz w:val="24"/>
          <w:szCs w:val="24"/>
          <w:lang w:val="sr-Cyrl-CS" w:eastAsia="sr-Latn-CS"/>
        </w:rPr>
        <w:t xml:space="preserve">планирају да реализују </w:t>
      </w:r>
      <w:r w:rsidR="00EE1052" w:rsidRPr="00D02601">
        <w:rPr>
          <w:rFonts w:ascii="Times New Roman" w:eastAsia="Times New Roman" w:hAnsi="Times New Roman" w:cs="Times New Roman"/>
          <w:color w:val="333333"/>
          <w:sz w:val="24"/>
          <w:szCs w:val="24"/>
          <w:lang w:val="sr-Cyrl-CS" w:eastAsia="sr-Latn-CS"/>
        </w:rPr>
        <w:t>инвестиционе пројекте у сектор</w:t>
      </w:r>
      <w:r w:rsidR="007C4393" w:rsidRPr="00D02601">
        <w:rPr>
          <w:rFonts w:ascii="Times New Roman" w:eastAsia="Times New Roman" w:hAnsi="Times New Roman" w:cs="Times New Roman"/>
          <w:color w:val="333333"/>
          <w:sz w:val="24"/>
          <w:szCs w:val="24"/>
          <w:lang w:val="sr-Cyrl-CS" w:eastAsia="sr-Latn-CS"/>
        </w:rPr>
        <w:t xml:space="preserve">у </w:t>
      </w:r>
      <w:r w:rsidR="002C057E" w:rsidRPr="00D02601">
        <w:rPr>
          <w:rFonts w:ascii="Times New Roman" w:eastAsia="Times New Roman" w:hAnsi="Times New Roman" w:cs="Times New Roman"/>
          <w:color w:val="333333"/>
          <w:sz w:val="24"/>
          <w:szCs w:val="24"/>
          <w:lang w:val="sr-Cyrl-CS" w:eastAsia="sr-Latn-CS"/>
        </w:rPr>
        <w:t xml:space="preserve">услугa </w:t>
      </w:r>
      <w:r w:rsidR="007C4393" w:rsidRPr="00D02601">
        <w:rPr>
          <w:rFonts w:ascii="Times New Roman" w:eastAsia="Times New Roman" w:hAnsi="Times New Roman" w:cs="Times New Roman"/>
          <w:color w:val="333333"/>
          <w:sz w:val="24"/>
          <w:szCs w:val="24"/>
          <w:lang w:val="sr-Cyrl-CS" w:eastAsia="sr-Latn-CS"/>
        </w:rPr>
        <w:t>хотелског смештаја</w:t>
      </w:r>
      <w:r w:rsidR="00EE1052" w:rsidRPr="00D02601">
        <w:rPr>
          <w:rFonts w:ascii="Times New Roman" w:eastAsia="Times New Roman" w:hAnsi="Times New Roman" w:cs="Times New Roman"/>
          <w:color w:val="333333"/>
          <w:sz w:val="24"/>
          <w:szCs w:val="24"/>
          <w:lang w:val="sr-Cyrl-CS" w:eastAsia="sr-Latn-CS"/>
        </w:rPr>
        <w:t>, а који се пре почетка реализације инвестиционог пројекта пријаве за доделу средстава на начин и под условима предвиђеним овом уредбом.</w:t>
      </w:r>
    </w:p>
    <w:p w14:paraId="3A962563" w14:textId="6153A7EA" w:rsidR="00EE1052" w:rsidRPr="00D02601" w:rsidRDefault="006F3549" w:rsidP="006F3549">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Корисник средстава је дужан да за реализацију инвестиционог пројекта обезбеди учешће од најмање 25% оправданих трошкова из сопствених средстава или из других извора који не садрже државну помоћ.</w:t>
      </w:r>
    </w:p>
    <w:p w14:paraId="2D2515C1" w14:textId="5F19BCF4" w:rsidR="00EE1052" w:rsidRPr="00D02601" w:rsidRDefault="006F3549" w:rsidP="006F3549">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Великом привредном друштву средства се не могу доделити пре него што се увидом у документацију не утврди да додела средстава има делотворан подстицајни ефекат, односно да утиче на:</w:t>
      </w:r>
    </w:p>
    <w:p w14:paraId="02C0538D" w14:textId="3EF4F854" w:rsidR="00EE1052" w:rsidRPr="00D02601" w:rsidRDefault="006F3549" w:rsidP="006F3549">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1) знатно повећање величине пројекта, или</w:t>
      </w:r>
    </w:p>
    <w:p w14:paraId="2751F1CF" w14:textId="194FE8E9" w:rsidR="00EE1052" w:rsidRPr="00D02601" w:rsidRDefault="006F3549" w:rsidP="006F3549">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2) знатно повећање укупног износа средстава које корисник средстава улаже у пројекат, или</w:t>
      </w:r>
    </w:p>
    <w:p w14:paraId="0DB664C7" w14:textId="45814E0C" w:rsidR="00EE1052" w:rsidRPr="00D02601" w:rsidRDefault="006F3549" w:rsidP="006F3549">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3) знатно повећање брзине реализације пројекта, или</w:t>
      </w:r>
    </w:p>
    <w:p w14:paraId="2944D0DB" w14:textId="30297B71" w:rsidR="00EE1052" w:rsidRPr="00D02601" w:rsidRDefault="006F3549" w:rsidP="006F3549">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4) реализацију пројекта, који без доделе средстава не би могао да буде остварен.</w:t>
      </w:r>
    </w:p>
    <w:p w14:paraId="073F91FF" w14:textId="77777777" w:rsidR="00E33C01" w:rsidRPr="00D02601" w:rsidRDefault="00E33C01" w:rsidP="006F3549">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p>
    <w:p w14:paraId="500D1BA1" w14:textId="77777777" w:rsidR="00EE1052" w:rsidRPr="00D02601" w:rsidRDefault="00EE1052" w:rsidP="00E33C01">
      <w:pPr>
        <w:shd w:val="clear" w:color="auto" w:fill="FFFFFF"/>
        <w:spacing w:after="0" w:line="240" w:lineRule="auto"/>
        <w:ind w:firstLine="480"/>
        <w:jc w:val="center"/>
        <w:rPr>
          <w:rFonts w:ascii="Times New Roman" w:eastAsia="Times New Roman" w:hAnsi="Times New Roman" w:cs="Times New Roman"/>
          <w:bCs/>
          <w:color w:val="333333"/>
          <w:sz w:val="24"/>
          <w:szCs w:val="24"/>
          <w:lang w:val="sr-Cyrl-CS" w:eastAsia="sr-Latn-CS"/>
        </w:rPr>
      </w:pPr>
      <w:r w:rsidRPr="00D02601">
        <w:rPr>
          <w:rFonts w:ascii="Times New Roman" w:eastAsia="Times New Roman" w:hAnsi="Times New Roman" w:cs="Times New Roman"/>
          <w:bCs/>
          <w:color w:val="333333"/>
          <w:sz w:val="24"/>
          <w:szCs w:val="24"/>
          <w:lang w:val="sr-Cyrl-CS" w:eastAsia="sr-Latn-CS"/>
        </w:rPr>
        <w:t>Изузимање од права на доделу средстава</w:t>
      </w:r>
    </w:p>
    <w:p w14:paraId="2CD095EA" w14:textId="77777777" w:rsidR="00E33C01" w:rsidRPr="00D02601" w:rsidRDefault="00E33C01" w:rsidP="00E33C01">
      <w:pPr>
        <w:shd w:val="clear" w:color="auto" w:fill="FFFFFF"/>
        <w:spacing w:after="0" w:line="240" w:lineRule="auto"/>
        <w:ind w:firstLine="480"/>
        <w:jc w:val="center"/>
        <w:rPr>
          <w:rFonts w:ascii="Times New Roman" w:eastAsia="Times New Roman" w:hAnsi="Times New Roman" w:cs="Times New Roman"/>
          <w:bCs/>
          <w:color w:val="333333"/>
          <w:sz w:val="24"/>
          <w:szCs w:val="24"/>
          <w:lang w:val="sr-Cyrl-CS" w:eastAsia="sr-Latn-CS"/>
        </w:rPr>
      </w:pPr>
    </w:p>
    <w:p w14:paraId="21E9C090" w14:textId="77777777" w:rsidR="00EE1052" w:rsidRPr="00D02601" w:rsidRDefault="00EE1052" w:rsidP="00E33C01">
      <w:pPr>
        <w:shd w:val="clear" w:color="auto" w:fill="FFFFFF"/>
        <w:spacing w:after="0" w:line="240" w:lineRule="auto"/>
        <w:ind w:firstLine="480"/>
        <w:jc w:val="center"/>
        <w:rPr>
          <w:rFonts w:ascii="Times New Roman" w:eastAsia="Times New Roman" w:hAnsi="Times New Roman" w:cs="Times New Roman"/>
          <w:color w:val="333333"/>
          <w:sz w:val="24"/>
          <w:szCs w:val="24"/>
          <w:lang w:val="sr-Cyrl-CS" w:eastAsia="sr-Latn-CS"/>
        </w:rPr>
      </w:pPr>
      <w:r w:rsidRPr="00D02601">
        <w:rPr>
          <w:rFonts w:ascii="Times New Roman" w:eastAsia="Times New Roman" w:hAnsi="Times New Roman" w:cs="Times New Roman"/>
          <w:color w:val="333333"/>
          <w:sz w:val="24"/>
          <w:szCs w:val="24"/>
          <w:lang w:val="sr-Cyrl-CS" w:eastAsia="sr-Latn-CS"/>
        </w:rPr>
        <w:t>Члан 6.</w:t>
      </w:r>
    </w:p>
    <w:p w14:paraId="1F8D1C52" w14:textId="26F5401F" w:rsidR="00EE1052" w:rsidRPr="00D02601" w:rsidRDefault="006F3549" w:rsidP="006F3549">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 xml:space="preserve">Од права на доделу средстава изузимају се следећи </w:t>
      </w:r>
      <w:r w:rsidR="00353853" w:rsidRPr="00D02601">
        <w:rPr>
          <w:rFonts w:ascii="Times New Roman" w:eastAsia="Times New Roman" w:hAnsi="Times New Roman" w:cs="Times New Roman"/>
          <w:color w:val="333333"/>
          <w:sz w:val="24"/>
          <w:szCs w:val="24"/>
          <w:lang w:val="sr-Cyrl-CS" w:eastAsia="sr-Latn-CS"/>
        </w:rPr>
        <w:t>улагач</w:t>
      </w:r>
      <w:r w:rsidR="00EE1052" w:rsidRPr="00D02601">
        <w:rPr>
          <w:rFonts w:ascii="Times New Roman" w:eastAsia="Times New Roman" w:hAnsi="Times New Roman" w:cs="Times New Roman"/>
          <w:color w:val="333333"/>
          <w:sz w:val="24"/>
          <w:szCs w:val="24"/>
          <w:lang w:val="sr-Cyrl-CS" w:eastAsia="sr-Latn-CS"/>
        </w:rPr>
        <w:t>и и корисници средстава:</w:t>
      </w:r>
    </w:p>
    <w:p w14:paraId="03843EA0" w14:textId="7F98445F" w:rsidR="00EE1052" w:rsidRPr="00D02601" w:rsidRDefault="006F3549" w:rsidP="006F3549">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1) привредна друштва у тешкоћама, у смислу прописа којима се уређују правила за доделу државне помоћи;</w:t>
      </w:r>
    </w:p>
    <w:p w14:paraId="2EF7AAAF" w14:textId="14075B56" w:rsidR="00167340" w:rsidRPr="00D02601" w:rsidRDefault="006F3549" w:rsidP="006F3549">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2) који имају доспеле, а неизмирене обавезе по основу пореза у Републици Србији;</w:t>
      </w:r>
    </w:p>
    <w:p w14:paraId="070073B8" w14:textId="27E73866" w:rsidR="00EE1052" w:rsidRPr="00D02601" w:rsidRDefault="006F3549" w:rsidP="006F3549">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167340" w:rsidRPr="00D02601">
        <w:rPr>
          <w:rFonts w:ascii="Times New Roman" w:eastAsia="Times New Roman" w:hAnsi="Times New Roman" w:cs="Times New Roman"/>
          <w:color w:val="333333"/>
          <w:sz w:val="24"/>
          <w:szCs w:val="24"/>
          <w:lang w:val="sr-Cyrl-CS" w:eastAsia="sr-Latn-CS"/>
        </w:rPr>
        <w:t xml:space="preserve">3) </w:t>
      </w:r>
      <w:r w:rsidR="00EE1052" w:rsidRPr="00D02601">
        <w:rPr>
          <w:rFonts w:ascii="Times New Roman" w:eastAsia="Times New Roman" w:hAnsi="Times New Roman" w:cs="Times New Roman"/>
          <w:color w:val="333333"/>
          <w:sz w:val="24"/>
          <w:szCs w:val="24"/>
          <w:lang w:val="sr-Cyrl-CS" w:eastAsia="sr-Latn-CS"/>
        </w:rPr>
        <w:t>у којима Република Србија, аутономна покрајина или јединица локалне самоуправе има учешће у власништву;</w:t>
      </w:r>
    </w:p>
    <w:p w14:paraId="37641F61" w14:textId="4A9CAD04" w:rsidR="00EE1052" w:rsidRPr="00D02601" w:rsidRDefault="006F3549" w:rsidP="006F3549">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20748E" w:rsidRPr="00D02601">
        <w:rPr>
          <w:rFonts w:ascii="Times New Roman" w:eastAsia="Times New Roman" w:hAnsi="Times New Roman" w:cs="Times New Roman"/>
          <w:color w:val="333333"/>
          <w:sz w:val="24"/>
          <w:szCs w:val="24"/>
          <w:lang w:val="sr-Cyrl-CS" w:eastAsia="sr-Latn-CS"/>
        </w:rPr>
        <w:t>4</w:t>
      </w:r>
      <w:r w:rsidR="00EE1052" w:rsidRPr="00D02601">
        <w:rPr>
          <w:rFonts w:ascii="Times New Roman" w:eastAsia="Times New Roman" w:hAnsi="Times New Roman" w:cs="Times New Roman"/>
          <w:color w:val="333333"/>
          <w:sz w:val="24"/>
          <w:szCs w:val="24"/>
          <w:lang w:val="sr-Cyrl-CS" w:eastAsia="sr-Latn-CS"/>
        </w:rPr>
        <w:t>) који су у обавези повраћаја недозвољене државне помоћи;</w:t>
      </w:r>
    </w:p>
    <w:p w14:paraId="1714954C" w14:textId="7EA589E2" w:rsidR="00EE1052" w:rsidRPr="00D02601" w:rsidRDefault="006F3549" w:rsidP="006F3549">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20748E" w:rsidRPr="00D02601">
        <w:rPr>
          <w:rFonts w:ascii="Times New Roman" w:eastAsia="Times New Roman" w:hAnsi="Times New Roman" w:cs="Times New Roman"/>
          <w:color w:val="333333"/>
          <w:sz w:val="24"/>
          <w:szCs w:val="24"/>
          <w:lang w:val="sr-Cyrl-CS" w:eastAsia="sr-Latn-CS"/>
        </w:rPr>
        <w:t>5</w:t>
      </w:r>
      <w:r w:rsidR="00EE1052" w:rsidRPr="00D02601">
        <w:rPr>
          <w:rFonts w:ascii="Times New Roman" w:eastAsia="Times New Roman" w:hAnsi="Times New Roman" w:cs="Times New Roman"/>
          <w:color w:val="333333"/>
          <w:sz w:val="24"/>
          <w:szCs w:val="24"/>
          <w:lang w:val="sr-Cyrl-CS" w:eastAsia="sr-Latn-CS"/>
        </w:rPr>
        <w:t>) којима је био раскинут уговор о додели средстава подстицаја, осим у случају споразумног раскида уговора.</w:t>
      </w:r>
    </w:p>
    <w:p w14:paraId="59140746" w14:textId="77777777" w:rsidR="00E33C01" w:rsidRPr="00D02601" w:rsidRDefault="00E33C01" w:rsidP="006F3549">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p>
    <w:p w14:paraId="670FAC09" w14:textId="77777777" w:rsidR="00896156" w:rsidRDefault="00896156" w:rsidP="00E33C01">
      <w:pPr>
        <w:shd w:val="clear" w:color="auto" w:fill="FFFFFF"/>
        <w:spacing w:after="0" w:line="240" w:lineRule="auto"/>
        <w:ind w:firstLine="480"/>
        <w:jc w:val="center"/>
        <w:rPr>
          <w:rFonts w:ascii="Times New Roman" w:eastAsia="Times New Roman" w:hAnsi="Times New Roman" w:cs="Times New Roman"/>
          <w:bCs/>
          <w:color w:val="333333"/>
          <w:sz w:val="24"/>
          <w:szCs w:val="24"/>
          <w:lang w:val="sr-Cyrl-CS" w:eastAsia="sr-Latn-CS"/>
        </w:rPr>
      </w:pPr>
    </w:p>
    <w:p w14:paraId="4AFC9636" w14:textId="77777777" w:rsidR="00896156" w:rsidRDefault="00896156" w:rsidP="00E33C01">
      <w:pPr>
        <w:shd w:val="clear" w:color="auto" w:fill="FFFFFF"/>
        <w:spacing w:after="0" w:line="240" w:lineRule="auto"/>
        <w:ind w:firstLine="480"/>
        <w:jc w:val="center"/>
        <w:rPr>
          <w:rFonts w:ascii="Times New Roman" w:eastAsia="Times New Roman" w:hAnsi="Times New Roman" w:cs="Times New Roman"/>
          <w:bCs/>
          <w:color w:val="333333"/>
          <w:sz w:val="24"/>
          <w:szCs w:val="24"/>
          <w:lang w:val="sr-Cyrl-CS" w:eastAsia="sr-Latn-CS"/>
        </w:rPr>
      </w:pPr>
    </w:p>
    <w:p w14:paraId="0BB03BE9" w14:textId="193CC274" w:rsidR="00EE1052" w:rsidRPr="00D02601" w:rsidRDefault="00EE1052" w:rsidP="00E33C01">
      <w:pPr>
        <w:shd w:val="clear" w:color="auto" w:fill="FFFFFF"/>
        <w:spacing w:after="0" w:line="240" w:lineRule="auto"/>
        <w:ind w:firstLine="480"/>
        <w:jc w:val="center"/>
        <w:rPr>
          <w:rFonts w:ascii="Times New Roman" w:eastAsia="Times New Roman" w:hAnsi="Times New Roman" w:cs="Times New Roman"/>
          <w:bCs/>
          <w:color w:val="333333"/>
          <w:sz w:val="24"/>
          <w:szCs w:val="24"/>
          <w:lang w:val="sr-Cyrl-CS" w:eastAsia="sr-Latn-CS"/>
        </w:rPr>
      </w:pPr>
      <w:r w:rsidRPr="00D02601">
        <w:rPr>
          <w:rFonts w:ascii="Times New Roman" w:eastAsia="Times New Roman" w:hAnsi="Times New Roman" w:cs="Times New Roman"/>
          <w:bCs/>
          <w:color w:val="333333"/>
          <w:sz w:val="24"/>
          <w:szCs w:val="24"/>
          <w:lang w:val="sr-Cyrl-CS" w:eastAsia="sr-Latn-CS"/>
        </w:rPr>
        <w:lastRenderedPageBreak/>
        <w:t>Привредна друштва којима се могу доделити средства</w:t>
      </w:r>
    </w:p>
    <w:p w14:paraId="7067FD64" w14:textId="77777777" w:rsidR="00E33C01" w:rsidRPr="00D02601" w:rsidRDefault="00E33C01" w:rsidP="00E33C01">
      <w:pPr>
        <w:shd w:val="clear" w:color="auto" w:fill="FFFFFF"/>
        <w:spacing w:after="0" w:line="240" w:lineRule="auto"/>
        <w:ind w:firstLine="480"/>
        <w:jc w:val="center"/>
        <w:rPr>
          <w:rFonts w:ascii="Times New Roman" w:eastAsia="Times New Roman" w:hAnsi="Times New Roman" w:cs="Times New Roman"/>
          <w:bCs/>
          <w:color w:val="333333"/>
          <w:sz w:val="24"/>
          <w:szCs w:val="24"/>
          <w:lang w:val="sr-Cyrl-CS" w:eastAsia="sr-Latn-CS"/>
        </w:rPr>
      </w:pPr>
    </w:p>
    <w:p w14:paraId="02F70F13" w14:textId="77777777" w:rsidR="00EE1052" w:rsidRPr="00D02601" w:rsidRDefault="00EE1052" w:rsidP="00E33C01">
      <w:pPr>
        <w:shd w:val="clear" w:color="auto" w:fill="FFFFFF"/>
        <w:spacing w:after="0" w:line="240" w:lineRule="auto"/>
        <w:ind w:firstLine="480"/>
        <w:jc w:val="center"/>
        <w:rPr>
          <w:rFonts w:ascii="Times New Roman" w:eastAsia="Times New Roman" w:hAnsi="Times New Roman" w:cs="Times New Roman"/>
          <w:color w:val="333333"/>
          <w:sz w:val="24"/>
          <w:szCs w:val="24"/>
          <w:lang w:val="sr-Cyrl-CS" w:eastAsia="sr-Latn-CS"/>
        </w:rPr>
      </w:pPr>
      <w:r w:rsidRPr="00D02601">
        <w:rPr>
          <w:rFonts w:ascii="Times New Roman" w:eastAsia="Times New Roman" w:hAnsi="Times New Roman" w:cs="Times New Roman"/>
          <w:color w:val="333333"/>
          <w:sz w:val="24"/>
          <w:szCs w:val="24"/>
          <w:lang w:val="sr-Cyrl-CS" w:eastAsia="sr-Latn-CS"/>
        </w:rPr>
        <w:t>Члан 7.</w:t>
      </w:r>
    </w:p>
    <w:p w14:paraId="5B09EC92" w14:textId="341DC312" w:rsidR="00EE1052" w:rsidRPr="00D02601" w:rsidRDefault="006F3549" w:rsidP="006F3549">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Средства се могу доделити привредном друштву које испуњава критеријуме и услове утврђене овом уредбом, а:</w:t>
      </w:r>
    </w:p>
    <w:p w14:paraId="26C57E60" w14:textId="203CCBEC" w:rsidR="00EE1052" w:rsidRPr="00D02601" w:rsidRDefault="006F3549" w:rsidP="006F3549">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1) које је регистровано у Агенцији за привредне регистре;</w:t>
      </w:r>
    </w:p>
    <w:p w14:paraId="018DF17C" w14:textId="5098F19A" w:rsidR="00EE1052" w:rsidRPr="00D02601" w:rsidRDefault="006F3549" w:rsidP="006F3549">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2) које је поднело пријаву за доделу средстава и бизнис план за инвестициони пројекат за који се могу доделити средства у складу са овом уредбом;</w:t>
      </w:r>
    </w:p>
    <w:p w14:paraId="2A573E01" w14:textId="6AE74A29" w:rsidR="00EE1052" w:rsidRPr="00D02601" w:rsidRDefault="006F3549" w:rsidP="006F3549">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3) над којим није покренут претходни стечајни поступак, реорганизација, стечај или ликвидација, у складу са прописима којима се уређују стечај и ликвидација;</w:t>
      </w:r>
    </w:p>
    <w:p w14:paraId="436CE915" w14:textId="1B153B56" w:rsidR="00EE1052" w:rsidRPr="00D02601" w:rsidRDefault="006F3549" w:rsidP="006F3549">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6775EE" w:rsidRPr="00D02601">
        <w:rPr>
          <w:rFonts w:ascii="Times New Roman" w:eastAsia="Times New Roman" w:hAnsi="Times New Roman" w:cs="Times New Roman"/>
          <w:color w:val="333333"/>
          <w:sz w:val="24"/>
          <w:szCs w:val="24"/>
          <w:lang w:val="sr-Cyrl-CS" w:eastAsia="sr-Latn-CS"/>
        </w:rPr>
        <w:t>4</w:t>
      </w:r>
      <w:r w:rsidR="00EE1052" w:rsidRPr="00D02601">
        <w:rPr>
          <w:rFonts w:ascii="Times New Roman" w:eastAsia="Times New Roman" w:hAnsi="Times New Roman" w:cs="Times New Roman"/>
          <w:color w:val="333333"/>
          <w:sz w:val="24"/>
          <w:szCs w:val="24"/>
          <w:lang w:val="sr-Cyrl-CS" w:eastAsia="sr-Latn-CS"/>
        </w:rPr>
        <w:t xml:space="preserve">) коме нису </w:t>
      </w:r>
      <w:r w:rsidR="004C71E2" w:rsidRPr="00D02601">
        <w:rPr>
          <w:rFonts w:ascii="Times New Roman" w:eastAsia="Times New Roman" w:hAnsi="Times New Roman" w:cs="Times New Roman"/>
          <w:color w:val="333333"/>
          <w:sz w:val="24"/>
          <w:szCs w:val="24"/>
          <w:lang w:val="sr-Cyrl-CS" w:eastAsia="sr-Latn-CS"/>
        </w:rPr>
        <w:t xml:space="preserve">додељени </w:t>
      </w:r>
      <w:r w:rsidR="00327CFB" w:rsidRPr="00D02601">
        <w:rPr>
          <w:rFonts w:ascii="Times New Roman" w:eastAsia="Times New Roman" w:hAnsi="Times New Roman" w:cs="Times New Roman"/>
          <w:color w:val="333333"/>
          <w:sz w:val="24"/>
          <w:szCs w:val="24"/>
          <w:lang w:val="sr-Cyrl-CS" w:eastAsia="sr-Latn-CS"/>
        </w:rPr>
        <w:t xml:space="preserve">новчани </w:t>
      </w:r>
      <w:r w:rsidR="004C71E2" w:rsidRPr="00D02601">
        <w:rPr>
          <w:rFonts w:ascii="Times New Roman" w:eastAsia="Times New Roman" w:hAnsi="Times New Roman" w:cs="Times New Roman"/>
          <w:color w:val="333333"/>
          <w:sz w:val="24"/>
          <w:szCs w:val="24"/>
          <w:lang w:val="sr-Cyrl-CS" w:eastAsia="sr-Latn-CS"/>
        </w:rPr>
        <w:t>подстицаји</w:t>
      </w:r>
      <w:r w:rsidR="00EE1052" w:rsidRPr="00D02601">
        <w:rPr>
          <w:rFonts w:ascii="Times New Roman" w:eastAsia="Times New Roman" w:hAnsi="Times New Roman" w:cs="Times New Roman"/>
          <w:color w:val="333333"/>
          <w:sz w:val="24"/>
          <w:szCs w:val="24"/>
          <w:lang w:val="sr-Cyrl-CS" w:eastAsia="sr-Latn-CS"/>
        </w:rPr>
        <w:t xml:space="preserve"> за исте </w:t>
      </w:r>
      <w:r w:rsidR="004C71E2" w:rsidRPr="00D02601">
        <w:rPr>
          <w:rFonts w:ascii="Times New Roman" w:eastAsia="Times New Roman" w:hAnsi="Times New Roman" w:cs="Times New Roman"/>
          <w:color w:val="333333"/>
          <w:sz w:val="24"/>
          <w:szCs w:val="24"/>
          <w:lang w:val="sr-Cyrl-CS" w:eastAsia="sr-Latn-CS"/>
        </w:rPr>
        <w:t>оправдане трошкове</w:t>
      </w:r>
      <w:r w:rsidR="006775EE" w:rsidRPr="00D02601">
        <w:rPr>
          <w:rFonts w:ascii="Times New Roman" w:eastAsia="Times New Roman" w:hAnsi="Times New Roman" w:cs="Times New Roman"/>
          <w:color w:val="333333"/>
          <w:sz w:val="24"/>
          <w:szCs w:val="24"/>
          <w:lang w:val="sr-Cyrl-CS" w:eastAsia="sr-Latn-CS"/>
        </w:rPr>
        <w:t>.</w:t>
      </w:r>
    </w:p>
    <w:p w14:paraId="6070D3EC" w14:textId="562B5C35" w:rsidR="00E33C01" w:rsidRDefault="00E33C01" w:rsidP="006F3549">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p>
    <w:p w14:paraId="4FCAF50F" w14:textId="77777777" w:rsidR="00FF77B7" w:rsidRPr="00D02601" w:rsidRDefault="00FF77B7" w:rsidP="006F3549">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p>
    <w:p w14:paraId="014A4A82" w14:textId="77777777" w:rsidR="00EE1052" w:rsidRPr="00D02601" w:rsidRDefault="00EE1052" w:rsidP="00E33C01">
      <w:pPr>
        <w:shd w:val="clear" w:color="auto" w:fill="FFFFFF"/>
        <w:spacing w:after="0" w:line="240" w:lineRule="auto"/>
        <w:ind w:firstLine="480"/>
        <w:jc w:val="center"/>
        <w:rPr>
          <w:rFonts w:ascii="Times New Roman" w:eastAsia="Times New Roman" w:hAnsi="Times New Roman" w:cs="Times New Roman"/>
          <w:bCs/>
          <w:color w:val="333333"/>
          <w:sz w:val="24"/>
          <w:szCs w:val="24"/>
          <w:lang w:val="sr-Cyrl-CS" w:eastAsia="sr-Latn-CS"/>
        </w:rPr>
      </w:pPr>
      <w:r w:rsidRPr="00D02601">
        <w:rPr>
          <w:rFonts w:ascii="Times New Roman" w:eastAsia="Times New Roman" w:hAnsi="Times New Roman" w:cs="Times New Roman"/>
          <w:bCs/>
          <w:color w:val="333333"/>
          <w:sz w:val="24"/>
          <w:szCs w:val="24"/>
          <w:lang w:val="sr-Cyrl-CS" w:eastAsia="sr-Latn-CS"/>
        </w:rPr>
        <w:t>Максимални дозвољени износи средстава</w:t>
      </w:r>
    </w:p>
    <w:p w14:paraId="637EE278" w14:textId="77777777" w:rsidR="00E33C01" w:rsidRPr="00D02601" w:rsidRDefault="00E33C01" w:rsidP="00E33C01">
      <w:pPr>
        <w:shd w:val="clear" w:color="auto" w:fill="FFFFFF"/>
        <w:spacing w:after="0" w:line="240" w:lineRule="auto"/>
        <w:ind w:firstLine="480"/>
        <w:jc w:val="center"/>
        <w:rPr>
          <w:rFonts w:ascii="Times New Roman" w:eastAsia="Times New Roman" w:hAnsi="Times New Roman" w:cs="Times New Roman"/>
          <w:bCs/>
          <w:color w:val="333333"/>
          <w:sz w:val="24"/>
          <w:szCs w:val="24"/>
          <w:lang w:val="sr-Cyrl-CS" w:eastAsia="sr-Latn-CS"/>
        </w:rPr>
      </w:pPr>
    </w:p>
    <w:p w14:paraId="1A1913DA" w14:textId="77777777" w:rsidR="00EE1052" w:rsidRPr="00D02601" w:rsidRDefault="00EE1052" w:rsidP="00E33C01">
      <w:pPr>
        <w:shd w:val="clear" w:color="auto" w:fill="FFFFFF"/>
        <w:spacing w:after="0" w:line="240" w:lineRule="auto"/>
        <w:ind w:firstLine="480"/>
        <w:jc w:val="center"/>
        <w:rPr>
          <w:rFonts w:ascii="Times New Roman" w:eastAsia="Times New Roman" w:hAnsi="Times New Roman" w:cs="Times New Roman"/>
          <w:color w:val="333333"/>
          <w:sz w:val="24"/>
          <w:szCs w:val="24"/>
          <w:lang w:val="sr-Cyrl-CS" w:eastAsia="sr-Latn-CS"/>
        </w:rPr>
      </w:pPr>
      <w:r w:rsidRPr="00D02601">
        <w:rPr>
          <w:rFonts w:ascii="Times New Roman" w:eastAsia="Times New Roman" w:hAnsi="Times New Roman" w:cs="Times New Roman"/>
          <w:color w:val="333333"/>
          <w:sz w:val="24"/>
          <w:szCs w:val="24"/>
          <w:lang w:val="sr-Cyrl-CS" w:eastAsia="sr-Latn-CS"/>
        </w:rPr>
        <w:t>Члан 8.</w:t>
      </w:r>
    </w:p>
    <w:p w14:paraId="02E829FB" w14:textId="5695B041" w:rsidR="007B5DDB" w:rsidRDefault="006F3549" w:rsidP="00896156">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Максимални дозвољени износи средстава одређују се у складу са прописима којима се уређују правила за доделу државне помоћи и критеријумима из ове уредбе.</w:t>
      </w:r>
    </w:p>
    <w:p w14:paraId="651003C1" w14:textId="77777777" w:rsidR="0034099C" w:rsidRPr="00D02601" w:rsidRDefault="0034099C" w:rsidP="00E33C01">
      <w:pPr>
        <w:shd w:val="clear" w:color="auto" w:fill="FFFFFF"/>
        <w:spacing w:after="0" w:line="240" w:lineRule="auto"/>
        <w:ind w:firstLine="480"/>
        <w:jc w:val="both"/>
        <w:rPr>
          <w:rFonts w:ascii="Times New Roman" w:eastAsia="Times New Roman" w:hAnsi="Times New Roman" w:cs="Times New Roman"/>
          <w:color w:val="333333"/>
          <w:sz w:val="24"/>
          <w:szCs w:val="24"/>
          <w:lang w:val="sr-Cyrl-CS" w:eastAsia="sr-Latn-CS"/>
        </w:rPr>
      </w:pPr>
    </w:p>
    <w:p w14:paraId="02827850" w14:textId="5E6DBBD8" w:rsidR="00EE1052" w:rsidRDefault="00EE1052" w:rsidP="00E33C01">
      <w:pPr>
        <w:shd w:val="clear" w:color="auto" w:fill="FFFFFF"/>
        <w:spacing w:after="0" w:line="240" w:lineRule="auto"/>
        <w:ind w:firstLine="480"/>
        <w:jc w:val="center"/>
        <w:rPr>
          <w:rFonts w:ascii="Times New Roman" w:eastAsia="Times New Roman" w:hAnsi="Times New Roman" w:cs="Times New Roman"/>
          <w:color w:val="333333"/>
          <w:sz w:val="24"/>
          <w:szCs w:val="24"/>
          <w:lang w:val="sr-Cyrl-CS" w:eastAsia="sr-Latn-CS"/>
        </w:rPr>
      </w:pPr>
      <w:r w:rsidRPr="00D02601">
        <w:rPr>
          <w:rFonts w:ascii="Times New Roman" w:eastAsia="Times New Roman" w:hAnsi="Times New Roman" w:cs="Times New Roman"/>
          <w:color w:val="333333"/>
          <w:sz w:val="24"/>
          <w:szCs w:val="24"/>
          <w:lang w:val="sr-Cyrl-CS" w:eastAsia="sr-Latn-CS"/>
        </w:rPr>
        <w:t>III. ДОЗВОЉЕНОСТ ДОДЕЛЕ И УСЛОВИ ЗА ДОДЕЛУ СРЕДСТАВА</w:t>
      </w:r>
    </w:p>
    <w:p w14:paraId="32CC3924" w14:textId="77777777" w:rsidR="0034099C" w:rsidRPr="00D02601" w:rsidRDefault="0034099C" w:rsidP="00E33C01">
      <w:pPr>
        <w:shd w:val="clear" w:color="auto" w:fill="FFFFFF"/>
        <w:spacing w:after="0" w:line="240" w:lineRule="auto"/>
        <w:ind w:firstLine="480"/>
        <w:jc w:val="center"/>
        <w:rPr>
          <w:rFonts w:ascii="Times New Roman" w:eastAsia="Times New Roman" w:hAnsi="Times New Roman" w:cs="Times New Roman"/>
          <w:color w:val="333333"/>
          <w:sz w:val="24"/>
          <w:szCs w:val="24"/>
          <w:lang w:val="sr-Cyrl-CS" w:eastAsia="sr-Latn-CS"/>
        </w:rPr>
      </w:pPr>
    </w:p>
    <w:p w14:paraId="73BE579A" w14:textId="77777777" w:rsidR="00E33C01" w:rsidRPr="00D02601" w:rsidRDefault="00E33C01" w:rsidP="00E33C01">
      <w:pPr>
        <w:shd w:val="clear" w:color="auto" w:fill="FFFFFF"/>
        <w:spacing w:after="0" w:line="240" w:lineRule="auto"/>
        <w:ind w:firstLine="480"/>
        <w:jc w:val="center"/>
        <w:rPr>
          <w:rFonts w:ascii="Times New Roman" w:eastAsia="Times New Roman" w:hAnsi="Times New Roman" w:cs="Times New Roman"/>
          <w:color w:val="333333"/>
          <w:sz w:val="24"/>
          <w:szCs w:val="24"/>
          <w:lang w:val="sr-Cyrl-CS" w:eastAsia="sr-Latn-CS"/>
        </w:rPr>
      </w:pPr>
    </w:p>
    <w:p w14:paraId="624E3B59" w14:textId="73DA735C" w:rsidR="00EE1052" w:rsidRPr="00D02601" w:rsidRDefault="00EE1052" w:rsidP="00E33C01">
      <w:pPr>
        <w:shd w:val="clear" w:color="auto" w:fill="FFFFFF"/>
        <w:spacing w:after="0" w:line="240" w:lineRule="auto"/>
        <w:ind w:firstLine="480"/>
        <w:jc w:val="center"/>
        <w:rPr>
          <w:rFonts w:ascii="Times New Roman" w:eastAsia="Times New Roman" w:hAnsi="Times New Roman" w:cs="Times New Roman"/>
          <w:bCs/>
          <w:color w:val="333333"/>
          <w:sz w:val="24"/>
          <w:szCs w:val="24"/>
          <w:lang w:val="sr-Cyrl-CS" w:eastAsia="sr-Latn-CS"/>
        </w:rPr>
      </w:pPr>
      <w:r w:rsidRPr="00D02601">
        <w:rPr>
          <w:rFonts w:ascii="Times New Roman" w:eastAsia="Times New Roman" w:hAnsi="Times New Roman" w:cs="Times New Roman"/>
          <w:bCs/>
          <w:color w:val="333333"/>
          <w:sz w:val="24"/>
          <w:szCs w:val="24"/>
          <w:lang w:val="sr-Cyrl-CS" w:eastAsia="sr-Latn-CS"/>
        </w:rPr>
        <w:t>Инвестициони пројекти за које се могу доделити средства</w:t>
      </w:r>
    </w:p>
    <w:p w14:paraId="6833B703" w14:textId="77777777" w:rsidR="00E33C01" w:rsidRPr="00D02601" w:rsidRDefault="00E33C01" w:rsidP="00E33C01">
      <w:pPr>
        <w:shd w:val="clear" w:color="auto" w:fill="FFFFFF"/>
        <w:spacing w:after="0" w:line="240" w:lineRule="auto"/>
        <w:ind w:firstLine="480"/>
        <w:jc w:val="center"/>
        <w:rPr>
          <w:rFonts w:ascii="Times New Roman" w:eastAsia="Times New Roman" w:hAnsi="Times New Roman" w:cs="Times New Roman"/>
          <w:bCs/>
          <w:color w:val="333333"/>
          <w:sz w:val="24"/>
          <w:szCs w:val="24"/>
          <w:lang w:val="sr-Cyrl-CS" w:eastAsia="sr-Latn-CS"/>
        </w:rPr>
      </w:pPr>
    </w:p>
    <w:p w14:paraId="6E47BE91" w14:textId="77777777" w:rsidR="00EE1052" w:rsidRPr="00D02601" w:rsidRDefault="00EE1052" w:rsidP="00E33C01">
      <w:pPr>
        <w:shd w:val="clear" w:color="auto" w:fill="FFFFFF"/>
        <w:spacing w:after="0" w:line="240" w:lineRule="auto"/>
        <w:ind w:firstLine="480"/>
        <w:jc w:val="center"/>
        <w:rPr>
          <w:rFonts w:ascii="Times New Roman" w:eastAsia="Times New Roman" w:hAnsi="Times New Roman" w:cs="Times New Roman"/>
          <w:color w:val="333333"/>
          <w:sz w:val="24"/>
          <w:szCs w:val="24"/>
          <w:lang w:val="sr-Cyrl-CS" w:eastAsia="sr-Latn-CS"/>
        </w:rPr>
      </w:pPr>
      <w:r w:rsidRPr="00D02601">
        <w:rPr>
          <w:rFonts w:ascii="Times New Roman" w:eastAsia="Times New Roman" w:hAnsi="Times New Roman" w:cs="Times New Roman"/>
          <w:color w:val="333333"/>
          <w:sz w:val="24"/>
          <w:szCs w:val="24"/>
          <w:lang w:val="sr-Cyrl-CS" w:eastAsia="sr-Latn-CS"/>
        </w:rPr>
        <w:t>Члан 9.</w:t>
      </w:r>
    </w:p>
    <w:p w14:paraId="5CBE288F" w14:textId="690A3E94" w:rsidR="00EE1052" w:rsidRPr="00D02601" w:rsidRDefault="006F3549" w:rsidP="006F3549">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Средства се могу доделити за</w:t>
      </w:r>
      <w:r w:rsidR="007C4393" w:rsidRPr="00D02601">
        <w:rPr>
          <w:rFonts w:ascii="Times New Roman" w:eastAsia="Times New Roman" w:hAnsi="Times New Roman" w:cs="Times New Roman"/>
          <w:color w:val="333333"/>
          <w:sz w:val="24"/>
          <w:szCs w:val="24"/>
          <w:lang w:val="sr-Cyrl-CS" w:eastAsia="sr-Latn-CS"/>
        </w:rPr>
        <w:t xml:space="preserve"> инвестиционе пројекте у сектору услуга хотелског смештаја чија је минимална вредност 2.000.000 евра и којима се обезбеђује запошљавање најмање 70 нових запослених на неодређено време повезаних са инвестиционим пројектом.</w:t>
      </w:r>
    </w:p>
    <w:p w14:paraId="2300E8E6" w14:textId="77777777" w:rsidR="00E33C01" w:rsidRPr="00D02601" w:rsidRDefault="00E33C01" w:rsidP="00E33C01">
      <w:pPr>
        <w:shd w:val="clear" w:color="auto" w:fill="FFFFFF"/>
        <w:spacing w:after="0" w:line="240" w:lineRule="auto"/>
        <w:ind w:firstLine="480"/>
        <w:jc w:val="both"/>
        <w:rPr>
          <w:rFonts w:ascii="Times New Roman" w:eastAsia="Times New Roman" w:hAnsi="Times New Roman" w:cs="Times New Roman"/>
          <w:color w:val="333333"/>
          <w:sz w:val="24"/>
          <w:szCs w:val="24"/>
          <w:lang w:val="sr-Cyrl-CS" w:eastAsia="sr-Latn-CS"/>
        </w:rPr>
      </w:pPr>
    </w:p>
    <w:p w14:paraId="5AE65463" w14:textId="77777777" w:rsidR="00EE1052" w:rsidRPr="00D02601" w:rsidRDefault="00EE1052" w:rsidP="00E33C01">
      <w:pPr>
        <w:shd w:val="clear" w:color="auto" w:fill="FFFFFF"/>
        <w:spacing w:after="0" w:line="240" w:lineRule="auto"/>
        <w:ind w:firstLine="480"/>
        <w:jc w:val="center"/>
        <w:rPr>
          <w:rFonts w:ascii="Times New Roman" w:eastAsia="Times New Roman" w:hAnsi="Times New Roman" w:cs="Times New Roman"/>
          <w:bCs/>
          <w:color w:val="333333"/>
          <w:sz w:val="24"/>
          <w:szCs w:val="24"/>
          <w:lang w:val="sr-Cyrl-CS" w:eastAsia="sr-Latn-CS"/>
        </w:rPr>
      </w:pPr>
      <w:r w:rsidRPr="00D02601">
        <w:rPr>
          <w:rFonts w:ascii="Times New Roman" w:eastAsia="Times New Roman" w:hAnsi="Times New Roman" w:cs="Times New Roman"/>
          <w:bCs/>
          <w:color w:val="333333"/>
          <w:sz w:val="24"/>
          <w:szCs w:val="24"/>
          <w:lang w:val="sr-Cyrl-CS" w:eastAsia="sr-Latn-CS"/>
        </w:rPr>
        <w:t>Услови за доделу средстава</w:t>
      </w:r>
    </w:p>
    <w:p w14:paraId="3DB6EC8B" w14:textId="77777777" w:rsidR="00E33C01" w:rsidRPr="00D02601" w:rsidRDefault="00E33C01" w:rsidP="00E33C01">
      <w:pPr>
        <w:shd w:val="clear" w:color="auto" w:fill="FFFFFF"/>
        <w:spacing w:after="0" w:line="240" w:lineRule="auto"/>
        <w:ind w:firstLine="480"/>
        <w:jc w:val="center"/>
        <w:rPr>
          <w:rFonts w:ascii="Times New Roman" w:eastAsia="Times New Roman" w:hAnsi="Times New Roman" w:cs="Times New Roman"/>
          <w:bCs/>
          <w:color w:val="333333"/>
          <w:sz w:val="24"/>
          <w:szCs w:val="24"/>
          <w:lang w:val="sr-Cyrl-CS" w:eastAsia="sr-Latn-CS"/>
        </w:rPr>
      </w:pPr>
    </w:p>
    <w:p w14:paraId="74F38E3A" w14:textId="3EA43CA2" w:rsidR="00E33C01" w:rsidRPr="00D02601" w:rsidRDefault="00EE1052" w:rsidP="00E33C01">
      <w:pPr>
        <w:shd w:val="clear" w:color="auto" w:fill="FFFFFF"/>
        <w:spacing w:after="0" w:line="240" w:lineRule="auto"/>
        <w:ind w:firstLine="480"/>
        <w:jc w:val="center"/>
        <w:rPr>
          <w:rFonts w:ascii="Times New Roman" w:eastAsia="Times New Roman" w:hAnsi="Times New Roman" w:cs="Times New Roman"/>
          <w:color w:val="333333"/>
          <w:sz w:val="24"/>
          <w:szCs w:val="24"/>
          <w:lang w:val="sr-Cyrl-CS" w:eastAsia="sr-Latn-CS"/>
        </w:rPr>
      </w:pPr>
      <w:r w:rsidRPr="00D02601">
        <w:rPr>
          <w:rFonts w:ascii="Times New Roman" w:eastAsia="Times New Roman" w:hAnsi="Times New Roman" w:cs="Times New Roman"/>
          <w:color w:val="333333"/>
          <w:sz w:val="24"/>
          <w:szCs w:val="24"/>
          <w:lang w:val="sr-Cyrl-CS" w:eastAsia="sr-Latn-CS"/>
        </w:rPr>
        <w:t>Члан 1</w:t>
      </w:r>
      <w:r w:rsidR="0092136E" w:rsidRPr="00D02601">
        <w:rPr>
          <w:rFonts w:ascii="Times New Roman" w:eastAsia="Times New Roman" w:hAnsi="Times New Roman" w:cs="Times New Roman"/>
          <w:color w:val="333333"/>
          <w:sz w:val="24"/>
          <w:szCs w:val="24"/>
          <w:lang w:val="sr-Cyrl-CS" w:eastAsia="sr-Latn-CS"/>
        </w:rPr>
        <w:t>0</w:t>
      </w:r>
      <w:r w:rsidRPr="00D02601">
        <w:rPr>
          <w:rFonts w:ascii="Times New Roman" w:eastAsia="Times New Roman" w:hAnsi="Times New Roman" w:cs="Times New Roman"/>
          <w:color w:val="333333"/>
          <w:sz w:val="24"/>
          <w:szCs w:val="24"/>
          <w:lang w:val="sr-Cyrl-CS" w:eastAsia="sr-Latn-CS"/>
        </w:rPr>
        <w:t>.</w:t>
      </w:r>
    </w:p>
    <w:p w14:paraId="27FECCC7" w14:textId="388754E0" w:rsidR="00EE1052" w:rsidRPr="00D02601" w:rsidRDefault="006F3549" w:rsidP="006F3549">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Средства могу бити додељена под следећим условима:</w:t>
      </w:r>
    </w:p>
    <w:p w14:paraId="7502A48A" w14:textId="2770FCC6" w:rsidR="00EE1052" w:rsidRPr="00D02601" w:rsidRDefault="006F3549" w:rsidP="006F3549">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1) да се директн</w:t>
      </w:r>
      <w:r w:rsidR="0092136E" w:rsidRPr="00D02601">
        <w:rPr>
          <w:rFonts w:ascii="Times New Roman" w:eastAsia="Times New Roman" w:hAnsi="Times New Roman" w:cs="Times New Roman"/>
          <w:color w:val="333333"/>
          <w:sz w:val="24"/>
          <w:szCs w:val="24"/>
          <w:lang w:val="sr-Cyrl-CS" w:eastAsia="sr-Latn-CS"/>
        </w:rPr>
        <w:t>о</w:t>
      </w:r>
      <w:r w:rsidR="00EE1052" w:rsidRPr="00D02601">
        <w:rPr>
          <w:rFonts w:ascii="Times New Roman" w:eastAsia="Times New Roman" w:hAnsi="Times New Roman" w:cs="Times New Roman"/>
          <w:color w:val="333333"/>
          <w:sz w:val="24"/>
          <w:szCs w:val="24"/>
          <w:lang w:val="sr-Cyrl-CS" w:eastAsia="sr-Latn-CS"/>
        </w:rPr>
        <w:t xml:space="preserve"> </w:t>
      </w:r>
      <w:r w:rsidR="0092136E" w:rsidRPr="00D02601">
        <w:rPr>
          <w:rFonts w:ascii="Times New Roman" w:eastAsia="Times New Roman" w:hAnsi="Times New Roman" w:cs="Times New Roman"/>
          <w:color w:val="333333"/>
          <w:sz w:val="24"/>
          <w:szCs w:val="24"/>
          <w:lang w:val="sr-Cyrl-CS" w:eastAsia="sr-Latn-CS"/>
        </w:rPr>
        <w:t>улагање</w:t>
      </w:r>
      <w:r w:rsidR="00EE1052" w:rsidRPr="00D02601">
        <w:rPr>
          <w:rFonts w:ascii="Times New Roman" w:eastAsia="Times New Roman" w:hAnsi="Times New Roman" w:cs="Times New Roman"/>
          <w:color w:val="333333"/>
          <w:sz w:val="24"/>
          <w:szCs w:val="24"/>
          <w:lang w:val="sr-Cyrl-CS" w:eastAsia="sr-Latn-CS"/>
        </w:rPr>
        <w:t xml:space="preserve"> одржи на истој локацији у јединици локалне самоуправе у периоду од најмање пет година након реализације инвестиционог пројекта за велика привредна друштва, или најмање три године за мала и средња привредна друштва и</w:t>
      </w:r>
    </w:p>
    <w:p w14:paraId="016F2F75" w14:textId="61FCDF9F" w:rsidR="00EE1052" w:rsidRPr="00D02601" w:rsidRDefault="006F3549" w:rsidP="006F3549">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2) да се достигнути број запослених код корисника средстава након реализације инвестиционог пројекта не смањује у периоду од пет година за велика привредна друштва или три године за мала и средња привредна друштва.</w:t>
      </w:r>
    </w:p>
    <w:p w14:paraId="217C4F95" w14:textId="3358347C" w:rsidR="00EE1052" w:rsidRPr="00D02601" w:rsidRDefault="006F3549" w:rsidP="006F3549">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 xml:space="preserve">Корисник средстава, након достизања пуне запослености, у складу са уговором о додели средстава из члана </w:t>
      </w:r>
      <w:r w:rsidR="00C96DA6" w:rsidRPr="00D02601">
        <w:rPr>
          <w:rFonts w:ascii="Times New Roman" w:eastAsia="Times New Roman" w:hAnsi="Times New Roman" w:cs="Times New Roman"/>
          <w:color w:val="333333"/>
          <w:sz w:val="24"/>
          <w:szCs w:val="24"/>
          <w:lang w:val="sr-Cyrl-CS" w:eastAsia="sr-Latn-CS"/>
        </w:rPr>
        <w:t>2</w:t>
      </w:r>
      <w:r w:rsidR="007B0402" w:rsidRPr="00D02601">
        <w:rPr>
          <w:rFonts w:ascii="Times New Roman" w:eastAsia="Times New Roman" w:hAnsi="Times New Roman" w:cs="Times New Roman"/>
          <w:color w:val="333333"/>
          <w:sz w:val="24"/>
          <w:szCs w:val="24"/>
          <w:lang w:val="sr-Cyrl-CS" w:eastAsia="sr-Latn-CS"/>
        </w:rPr>
        <w:t>0</w:t>
      </w:r>
      <w:r w:rsidR="00EE1052" w:rsidRPr="00D02601">
        <w:rPr>
          <w:rFonts w:ascii="Times New Roman" w:eastAsia="Times New Roman" w:hAnsi="Times New Roman" w:cs="Times New Roman"/>
          <w:color w:val="333333"/>
          <w:sz w:val="24"/>
          <w:szCs w:val="24"/>
          <w:lang w:val="sr-Cyrl-CS" w:eastAsia="sr-Latn-CS"/>
        </w:rPr>
        <w:t xml:space="preserve">. ове уредбе, дужан је да сваком новом запосленом редовно исплаћује уговорену зараду из члана 2. став 1. тачка </w:t>
      </w:r>
      <w:r w:rsidR="00BF3E5F" w:rsidRPr="00D02601">
        <w:rPr>
          <w:rFonts w:ascii="Times New Roman" w:eastAsia="Times New Roman" w:hAnsi="Times New Roman" w:cs="Times New Roman"/>
          <w:color w:val="333333"/>
          <w:sz w:val="24"/>
          <w:szCs w:val="24"/>
          <w:lang w:val="sr-Cyrl-CS" w:eastAsia="sr-Latn-CS"/>
        </w:rPr>
        <w:t>1</w:t>
      </w:r>
      <w:r w:rsidR="00E8041B" w:rsidRPr="00D02601">
        <w:rPr>
          <w:rFonts w:ascii="Times New Roman" w:eastAsia="Times New Roman" w:hAnsi="Times New Roman" w:cs="Times New Roman"/>
          <w:color w:val="333333"/>
          <w:sz w:val="24"/>
          <w:szCs w:val="24"/>
          <w:lang w:val="sr-Cyrl-CS" w:eastAsia="sr-Latn-CS"/>
        </w:rPr>
        <w:t>5</w:t>
      </w:r>
      <w:r w:rsidR="00EE1052" w:rsidRPr="00D02601">
        <w:rPr>
          <w:rFonts w:ascii="Times New Roman" w:eastAsia="Times New Roman" w:hAnsi="Times New Roman" w:cs="Times New Roman"/>
          <w:color w:val="333333"/>
          <w:sz w:val="24"/>
          <w:szCs w:val="24"/>
          <w:lang w:val="sr-Cyrl-CS" w:eastAsia="sr-Latn-CS"/>
        </w:rPr>
        <w:t>) ове уредбе.</w:t>
      </w:r>
    </w:p>
    <w:p w14:paraId="2D9D543C" w14:textId="77777777" w:rsidR="00E33C01" w:rsidRPr="00D02601" w:rsidRDefault="00E33C01" w:rsidP="006F3549">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p>
    <w:p w14:paraId="3905C3D3" w14:textId="77777777" w:rsidR="00EE1052" w:rsidRPr="00D02601" w:rsidRDefault="00EE1052" w:rsidP="00E33C01">
      <w:pPr>
        <w:shd w:val="clear" w:color="auto" w:fill="FFFFFF"/>
        <w:spacing w:after="0" w:line="240" w:lineRule="auto"/>
        <w:ind w:firstLine="480"/>
        <w:jc w:val="center"/>
        <w:rPr>
          <w:rFonts w:ascii="Times New Roman" w:eastAsia="Times New Roman" w:hAnsi="Times New Roman" w:cs="Times New Roman"/>
          <w:bCs/>
          <w:color w:val="333333"/>
          <w:sz w:val="24"/>
          <w:szCs w:val="24"/>
          <w:lang w:val="sr-Cyrl-CS" w:eastAsia="sr-Latn-CS"/>
        </w:rPr>
      </w:pPr>
      <w:r w:rsidRPr="00D02601">
        <w:rPr>
          <w:rFonts w:ascii="Times New Roman" w:eastAsia="Times New Roman" w:hAnsi="Times New Roman" w:cs="Times New Roman"/>
          <w:bCs/>
          <w:color w:val="333333"/>
          <w:sz w:val="24"/>
          <w:szCs w:val="24"/>
          <w:lang w:val="sr-Cyrl-CS" w:eastAsia="sr-Latn-CS"/>
        </w:rPr>
        <w:t>Рок за реализацију инвестиционог пројекта</w:t>
      </w:r>
    </w:p>
    <w:p w14:paraId="07B53D12" w14:textId="77777777" w:rsidR="00E33C01" w:rsidRPr="00D02601" w:rsidRDefault="00E33C01" w:rsidP="00E33C01">
      <w:pPr>
        <w:shd w:val="clear" w:color="auto" w:fill="FFFFFF"/>
        <w:spacing w:after="0" w:line="240" w:lineRule="auto"/>
        <w:ind w:firstLine="480"/>
        <w:jc w:val="center"/>
        <w:rPr>
          <w:rFonts w:ascii="Times New Roman" w:eastAsia="Times New Roman" w:hAnsi="Times New Roman" w:cs="Times New Roman"/>
          <w:bCs/>
          <w:color w:val="333333"/>
          <w:sz w:val="24"/>
          <w:szCs w:val="24"/>
          <w:lang w:val="sr-Cyrl-CS" w:eastAsia="sr-Latn-CS"/>
        </w:rPr>
      </w:pPr>
    </w:p>
    <w:p w14:paraId="2D363994" w14:textId="58841767" w:rsidR="00EE1052" w:rsidRPr="00D02601" w:rsidRDefault="00EE1052" w:rsidP="00E33C01">
      <w:pPr>
        <w:shd w:val="clear" w:color="auto" w:fill="FFFFFF"/>
        <w:spacing w:after="0" w:line="240" w:lineRule="auto"/>
        <w:ind w:firstLine="480"/>
        <w:jc w:val="center"/>
        <w:rPr>
          <w:rFonts w:ascii="Times New Roman" w:eastAsia="Times New Roman" w:hAnsi="Times New Roman" w:cs="Times New Roman"/>
          <w:color w:val="333333"/>
          <w:sz w:val="24"/>
          <w:szCs w:val="24"/>
          <w:lang w:val="sr-Cyrl-CS" w:eastAsia="sr-Latn-CS"/>
        </w:rPr>
      </w:pPr>
      <w:r w:rsidRPr="00D02601">
        <w:rPr>
          <w:rFonts w:ascii="Times New Roman" w:eastAsia="Times New Roman" w:hAnsi="Times New Roman" w:cs="Times New Roman"/>
          <w:color w:val="333333"/>
          <w:sz w:val="24"/>
          <w:szCs w:val="24"/>
          <w:lang w:val="sr-Cyrl-CS" w:eastAsia="sr-Latn-CS"/>
        </w:rPr>
        <w:t>Члан 1</w:t>
      </w:r>
      <w:r w:rsidR="0092136E" w:rsidRPr="00D02601">
        <w:rPr>
          <w:rFonts w:ascii="Times New Roman" w:eastAsia="Times New Roman" w:hAnsi="Times New Roman" w:cs="Times New Roman"/>
          <w:color w:val="333333"/>
          <w:sz w:val="24"/>
          <w:szCs w:val="24"/>
          <w:lang w:val="sr-Cyrl-CS" w:eastAsia="sr-Latn-CS"/>
        </w:rPr>
        <w:t>1</w:t>
      </w:r>
      <w:r w:rsidRPr="00D02601">
        <w:rPr>
          <w:rFonts w:ascii="Times New Roman" w:eastAsia="Times New Roman" w:hAnsi="Times New Roman" w:cs="Times New Roman"/>
          <w:color w:val="333333"/>
          <w:sz w:val="24"/>
          <w:szCs w:val="24"/>
          <w:lang w:val="sr-Cyrl-CS" w:eastAsia="sr-Latn-CS"/>
        </w:rPr>
        <w:t>.</w:t>
      </w:r>
    </w:p>
    <w:p w14:paraId="144B9C50" w14:textId="48F094BE" w:rsidR="00EE1052" w:rsidRPr="00D02601" w:rsidRDefault="006F3549" w:rsidP="006F3549">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 xml:space="preserve">Рок за реализацију инвестиционог пројекта и запошљавање нових запослених повезаних са инвестиционим пројектом је до три године од дана подношења </w:t>
      </w:r>
      <w:r w:rsidR="00EE1052" w:rsidRPr="00D02601">
        <w:rPr>
          <w:rFonts w:ascii="Times New Roman" w:eastAsia="Times New Roman" w:hAnsi="Times New Roman" w:cs="Times New Roman"/>
          <w:color w:val="333333"/>
          <w:sz w:val="24"/>
          <w:szCs w:val="24"/>
          <w:lang w:val="sr-Cyrl-CS" w:eastAsia="sr-Latn-CS"/>
        </w:rPr>
        <w:lastRenderedPageBreak/>
        <w:t>пријаве за доделу средстава, а који се након закључења уговора о додели средстава подстицаја може продужити највише до пет година, рачунајући од дана подношења пријаве за доделу средстава, а по образложеном захтеву корисника средстава, уколико Савет за економски развој (у даљем тексту: Савет) оцени да су околности које су довеле до потребе за продужењем рока објективне и да је продужење рока оправдано и сврсисходно, односно да се тиме на најефикаснији начин постижу циљеви улагања и привредног развоја.</w:t>
      </w:r>
    </w:p>
    <w:p w14:paraId="33B86FB9" w14:textId="32004499" w:rsidR="00EE1052" w:rsidRPr="00D02601" w:rsidRDefault="006F3549" w:rsidP="006F3549">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За улагања од посебног значаја, рок за реализацију инвестиционог пројекта и запошљавање нових запослених повезаних са инвестиционим пројектом је до десет година од дана подношења пријаве за доделу средстава.</w:t>
      </w:r>
    </w:p>
    <w:p w14:paraId="45A2CAB2" w14:textId="2CFD0139" w:rsidR="00EE1052" w:rsidRPr="00D02601" w:rsidRDefault="006F3549" w:rsidP="006F3549">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У случају продужења рока из става 1. овог члана, рок важења банкарске гаранције продужава се сразмерно продужењу рока за реализацију инвестиционог пројекта.</w:t>
      </w:r>
    </w:p>
    <w:p w14:paraId="4EF482A7" w14:textId="77777777" w:rsidR="00E33C01" w:rsidRPr="00D02601" w:rsidRDefault="00E33C01" w:rsidP="006F3549">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p>
    <w:p w14:paraId="1146FB3D" w14:textId="5E829CEA" w:rsidR="00EE1052" w:rsidRPr="00D02601" w:rsidRDefault="00EE1052" w:rsidP="00E33C01">
      <w:pPr>
        <w:shd w:val="clear" w:color="auto" w:fill="FFFFFF"/>
        <w:spacing w:after="0" w:line="240" w:lineRule="auto"/>
        <w:ind w:firstLine="480"/>
        <w:jc w:val="center"/>
        <w:rPr>
          <w:rFonts w:ascii="Times New Roman" w:eastAsia="Times New Roman" w:hAnsi="Times New Roman" w:cs="Times New Roman"/>
          <w:bCs/>
          <w:color w:val="333333"/>
          <w:sz w:val="24"/>
          <w:szCs w:val="24"/>
          <w:lang w:val="sr-Cyrl-CS" w:eastAsia="sr-Latn-CS"/>
        </w:rPr>
      </w:pPr>
      <w:r w:rsidRPr="00D02601">
        <w:rPr>
          <w:rFonts w:ascii="Times New Roman" w:eastAsia="Times New Roman" w:hAnsi="Times New Roman" w:cs="Times New Roman"/>
          <w:bCs/>
          <w:color w:val="333333"/>
          <w:sz w:val="24"/>
          <w:szCs w:val="24"/>
          <w:lang w:val="sr-Cyrl-CS" w:eastAsia="sr-Latn-CS"/>
        </w:rPr>
        <w:t xml:space="preserve">Критеријуми за стручну анализу инвестиционих пројеката </w:t>
      </w:r>
    </w:p>
    <w:p w14:paraId="15451377" w14:textId="77777777" w:rsidR="00E33C01" w:rsidRPr="000A7277" w:rsidRDefault="00E33C01" w:rsidP="00E33C01">
      <w:pPr>
        <w:shd w:val="clear" w:color="auto" w:fill="FFFFFF"/>
        <w:spacing w:after="0" w:line="240" w:lineRule="auto"/>
        <w:ind w:firstLine="480"/>
        <w:jc w:val="center"/>
        <w:rPr>
          <w:rFonts w:ascii="Times New Roman" w:eastAsia="Times New Roman" w:hAnsi="Times New Roman" w:cs="Times New Roman"/>
          <w:bCs/>
          <w:color w:val="333333"/>
          <w:sz w:val="18"/>
          <w:szCs w:val="18"/>
          <w:lang w:val="sr-Cyrl-CS" w:eastAsia="sr-Latn-CS"/>
        </w:rPr>
      </w:pPr>
    </w:p>
    <w:p w14:paraId="6B210E34" w14:textId="53CA9652" w:rsidR="00EE1052" w:rsidRPr="00D02601" w:rsidRDefault="00EE1052" w:rsidP="00E33C01">
      <w:pPr>
        <w:shd w:val="clear" w:color="auto" w:fill="FFFFFF"/>
        <w:spacing w:after="0" w:line="240" w:lineRule="auto"/>
        <w:ind w:firstLine="480"/>
        <w:jc w:val="center"/>
        <w:rPr>
          <w:rFonts w:ascii="Times New Roman" w:eastAsia="Times New Roman" w:hAnsi="Times New Roman" w:cs="Times New Roman"/>
          <w:color w:val="333333"/>
          <w:sz w:val="24"/>
          <w:szCs w:val="24"/>
          <w:lang w:val="sr-Cyrl-CS" w:eastAsia="sr-Latn-CS"/>
        </w:rPr>
      </w:pPr>
      <w:r w:rsidRPr="00D02601">
        <w:rPr>
          <w:rFonts w:ascii="Times New Roman" w:eastAsia="Times New Roman" w:hAnsi="Times New Roman" w:cs="Times New Roman"/>
          <w:color w:val="333333"/>
          <w:sz w:val="24"/>
          <w:szCs w:val="24"/>
          <w:lang w:val="sr-Cyrl-CS" w:eastAsia="sr-Latn-CS"/>
        </w:rPr>
        <w:t>Члан 1</w:t>
      </w:r>
      <w:r w:rsidR="00F2315D" w:rsidRPr="00D02601">
        <w:rPr>
          <w:rFonts w:ascii="Times New Roman" w:eastAsia="Times New Roman" w:hAnsi="Times New Roman" w:cs="Times New Roman"/>
          <w:color w:val="333333"/>
          <w:sz w:val="24"/>
          <w:szCs w:val="24"/>
          <w:lang w:val="sr-Cyrl-CS" w:eastAsia="sr-Latn-CS"/>
        </w:rPr>
        <w:t>2</w:t>
      </w:r>
      <w:r w:rsidRPr="00D02601">
        <w:rPr>
          <w:rFonts w:ascii="Times New Roman" w:eastAsia="Times New Roman" w:hAnsi="Times New Roman" w:cs="Times New Roman"/>
          <w:color w:val="333333"/>
          <w:sz w:val="24"/>
          <w:szCs w:val="24"/>
          <w:lang w:val="sr-Cyrl-CS" w:eastAsia="sr-Latn-CS"/>
        </w:rPr>
        <w:t>.</w:t>
      </w:r>
    </w:p>
    <w:p w14:paraId="6E2ABFD3" w14:textId="279437DF" w:rsidR="00EE1052" w:rsidRPr="00D02601" w:rsidRDefault="000A7277" w:rsidP="000A7277">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Критеријуми за стручну анализу инвестиционог пројекта су:</w:t>
      </w:r>
    </w:p>
    <w:p w14:paraId="790DE0E2" w14:textId="4E6D97DD" w:rsidR="00EE1052" w:rsidRPr="00D02601" w:rsidRDefault="000A7277" w:rsidP="000A7277">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 xml:space="preserve">1) референце </w:t>
      </w:r>
      <w:r w:rsidR="00353853" w:rsidRPr="00D02601">
        <w:rPr>
          <w:rFonts w:ascii="Times New Roman" w:eastAsia="Times New Roman" w:hAnsi="Times New Roman" w:cs="Times New Roman"/>
          <w:color w:val="333333"/>
          <w:sz w:val="24"/>
          <w:szCs w:val="24"/>
          <w:lang w:val="sr-Cyrl-CS" w:eastAsia="sr-Latn-CS"/>
        </w:rPr>
        <w:t>улагач</w:t>
      </w:r>
      <w:r w:rsidR="00EE1052" w:rsidRPr="00D02601">
        <w:rPr>
          <w:rFonts w:ascii="Times New Roman" w:eastAsia="Times New Roman" w:hAnsi="Times New Roman" w:cs="Times New Roman"/>
          <w:color w:val="333333"/>
          <w:sz w:val="24"/>
          <w:szCs w:val="24"/>
          <w:lang w:val="sr-Cyrl-CS" w:eastAsia="sr-Latn-CS"/>
        </w:rPr>
        <w:t>а (препознатљивост на тржишту, референце клијената, досадашња искуства и успешност у реализаци</w:t>
      </w:r>
      <w:r w:rsidR="00D02601">
        <w:rPr>
          <w:rFonts w:ascii="Times New Roman" w:eastAsia="Times New Roman" w:hAnsi="Times New Roman" w:cs="Times New Roman"/>
          <w:color w:val="333333"/>
          <w:sz w:val="24"/>
          <w:szCs w:val="24"/>
          <w:lang w:val="sr-Cyrl-CS" w:eastAsia="sr-Latn-CS"/>
        </w:rPr>
        <w:t>ји инвестиционих пројеката и сл</w:t>
      </w:r>
      <w:r w:rsidR="00EE1052" w:rsidRPr="00D02601">
        <w:rPr>
          <w:rFonts w:ascii="Times New Roman" w:eastAsia="Times New Roman" w:hAnsi="Times New Roman" w:cs="Times New Roman"/>
          <w:color w:val="333333"/>
          <w:sz w:val="24"/>
          <w:szCs w:val="24"/>
          <w:lang w:val="sr-Cyrl-CS" w:eastAsia="sr-Latn-CS"/>
        </w:rPr>
        <w:t>);</w:t>
      </w:r>
    </w:p>
    <w:p w14:paraId="24793936" w14:textId="6842E13B" w:rsidR="00EE1052" w:rsidRPr="00D02601" w:rsidRDefault="000A7277" w:rsidP="000A7277">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 xml:space="preserve">2) проценат незапослених лица чије квалификације одговарају делатности </w:t>
      </w:r>
      <w:r w:rsidR="00353853" w:rsidRPr="00D02601">
        <w:rPr>
          <w:rFonts w:ascii="Times New Roman" w:eastAsia="Times New Roman" w:hAnsi="Times New Roman" w:cs="Times New Roman"/>
          <w:color w:val="333333"/>
          <w:sz w:val="24"/>
          <w:szCs w:val="24"/>
          <w:lang w:val="sr-Cyrl-CS" w:eastAsia="sr-Latn-CS"/>
        </w:rPr>
        <w:t>улагач</w:t>
      </w:r>
      <w:r w:rsidR="00EE1052" w:rsidRPr="00D02601">
        <w:rPr>
          <w:rFonts w:ascii="Times New Roman" w:eastAsia="Times New Roman" w:hAnsi="Times New Roman" w:cs="Times New Roman"/>
          <w:color w:val="333333"/>
          <w:sz w:val="24"/>
          <w:szCs w:val="24"/>
          <w:lang w:val="sr-Cyrl-CS" w:eastAsia="sr-Latn-CS"/>
        </w:rPr>
        <w:t>а, односно корисника средстава у укупном броју лица на евиденцији Националне службе за запошљавање на територији јединице локалне самоуправе у којој се улаже;</w:t>
      </w:r>
    </w:p>
    <w:p w14:paraId="599490E0" w14:textId="45A830BB" w:rsidR="00EE1052" w:rsidRPr="00D02601" w:rsidRDefault="000A7277" w:rsidP="000A7277">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3) број, односно проценат висококвалификованих лица који се запошљавају реализацијом инвестиционог пројекта;</w:t>
      </w:r>
    </w:p>
    <w:p w14:paraId="3386CD6C" w14:textId="708FC7E3" w:rsidR="00EE1052" w:rsidRPr="00D02601" w:rsidRDefault="000A7277" w:rsidP="000A7277">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 xml:space="preserve">4) висина и врста </w:t>
      </w:r>
      <w:r w:rsidR="00F2315D" w:rsidRPr="00D02601">
        <w:rPr>
          <w:rFonts w:ascii="Times New Roman" w:eastAsia="Times New Roman" w:hAnsi="Times New Roman" w:cs="Times New Roman"/>
          <w:color w:val="333333"/>
          <w:sz w:val="24"/>
          <w:szCs w:val="24"/>
          <w:lang w:val="sr-Cyrl-CS" w:eastAsia="sr-Latn-CS"/>
        </w:rPr>
        <w:t>улагања</w:t>
      </w:r>
      <w:r w:rsidR="00EE1052" w:rsidRPr="00D02601">
        <w:rPr>
          <w:rFonts w:ascii="Times New Roman" w:eastAsia="Times New Roman" w:hAnsi="Times New Roman" w:cs="Times New Roman"/>
          <w:color w:val="333333"/>
          <w:sz w:val="24"/>
          <w:szCs w:val="24"/>
          <w:lang w:val="sr-Cyrl-CS" w:eastAsia="sr-Latn-CS"/>
        </w:rPr>
        <w:t xml:space="preserve"> (greenfield или brownfield инвестиције), односно степен ангажовања грађевинске индустрије у реализацији инвестиционог пројекта;</w:t>
      </w:r>
    </w:p>
    <w:p w14:paraId="55837F3A" w14:textId="290CA729" w:rsidR="00EE1052" w:rsidRPr="00D02601" w:rsidRDefault="000A7277" w:rsidP="000A7277">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 xml:space="preserve">5) </w:t>
      </w:r>
      <w:r w:rsidR="0001517F" w:rsidRPr="00D02601">
        <w:rPr>
          <w:rFonts w:ascii="Times New Roman" w:eastAsia="Times New Roman" w:hAnsi="Times New Roman" w:cs="Times New Roman"/>
          <w:color w:val="333333"/>
          <w:sz w:val="24"/>
          <w:szCs w:val="24"/>
          <w:lang w:val="sr-Cyrl-CS" w:eastAsia="sr-Latn-CS"/>
        </w:rPr>
        <w:t>захтевани степен стручности</w:t>
      </w:r>
      <w:r w:rsidR="00EE1052" w:rsidRPr="00D02601">
        <w:rPr>
          <w:rFonts w:ascii="Times New Roman" w:eastAsia="Times New Roman" w:hAnsi="Times New Roman" w:cs="Times New Roman"/>
          <w:color w:val="333333"/>
          <w:sz w:val="24"/>
          <w:szCs w:val="24"/>
          <w:lang w:val="sr-Cyrl-CS" w:eastAsia="sr-Latn-CS"/>
        </w:rPr>
        <w:t>, у складу са класификацијом Евростата;</w:t>
      </w:r>
    </w:p>
    <w:p w14:paraId="30B4A97D" w14:textId="687BB6C1" w:rsidR="00EE1052" w:rsidRPr="00D02601" w:rsidRDefault="000A7277" w:rsidP="000A7277">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6) претходна сарадња са добављачима и планирани удео домаћих добављача;</w:t>
      </w:r>
    </w:p>
    <w:p w14:paraId="1DD6FCF3" w14:textId="4DEA9DAB" w:rsidR="00EE1052" w:rsidRPr="00D02601" w:rsidRDefault="000A7277" w:rsidP="000A7277">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7) ефекти инвестиције на запослене (обуке запослених и просечна висина зарада);</w:t>
      </w:r>
    </w:p>
    <w:p w14:paraId="5BB2B644" w14:textId="37BC9073" w:rsidR="00EE1052" w:rsidRPr="00D02601" w:rsidRDefault="000A7277" w:rsidP="000A7277">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8) претходни и планирани обим укупног промета (пре и након инвестиционог пројекта);</w:t>
      </w:r>
    </w:p>
    <w:p w14:paraId="72072D2F" w14:textId="1D1824ED" w:rsidR="00EE1052" w:rsidRPr="00D02601" w:rsidRDefault="000A7277" w:rsidP="000A7277">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9) финансијско-тржишна оцена инвестиционог пројекта (извори финансирања, ликвидност, профитабилност, одрживост и пе</w:t>
      </w:r>
      <w:r w:rsidR="00320CC7">
        <w:rPr>
          <w:rFonts w:ascii="Times New Roman" w:eastAsia="Times New Roman" w:hAnsi="Times New Roman" w:cs="Times New Roman"/>
          <w:color w:val="333333"/>
          <w:sz w:val="24"/>
          <w:szCs w:val="24"/>
          <w:lang w:val="sr-Cyrl-CS" w:eastAsia="sr-Latn-CS"/>
        </w:rPr>
        <w:t>риод повраћаја инвестиције и др</w:t>
      </w:r>
      <w:r w:rsidR="00EE1052" w:rsidRPr="00D02601">
        <w:rPr>
          <w:rFonts w:ascii="Times New Roman" w:eastAsia="Times New Roman" w:hAnsi="Times New Roman" w:cs="Times New Roman"/>
          <w:color w:val="333333"/>
          <w:sz w:val="24"/>
          <w:szCs w:val="24"/>
          <w:lang w:val="sr-Cyrl-CS" w:eastAsia="sr-Latn-CS"/>
        </w:rPr>
        <w:t>).</w:t>
      </w:r>
    </w:p>
    <w:p w14:paraId="16088B0F" w14:textId="3BC4E878" w:rsidR="00E33C01" w:rsidRDefault="000A7277" w:rsidP="000A7277">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Податке из става 1. тачка 2) овог члана Национална служба за запошљавање доставља Развојној агенцији Србије (у даљем тексту: Агенција) на њен захтев.</w:t>
      </w:r>
    </w:p>
    <w:p w14:paraId="586D8AA1" w14:textId="77777777" w:rsidR="0034099C" w:rsidRPr="00D02601" w:rsidRDefault="0034099C" w:rsidP="000A7277">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p>
    <w:p w14:paraId="2B1843A7" w14:textId="54AAC44A" w:rsidR="00EE1052" w:rsidRDefault="00EE1052" w:rsidP="00E33C01">
      <w:pPr>
        <w:shd w:val="clear" w:color="auto" w:fill="FFFFFF"/>
        <w:spacing w:after="0" w:line="240" w:lineRule="auto"/>
        <w:ind w:firstLine="480"/>
        <w:jc w:val="center"/>
        <w:rPr>
          <w:rFonts w:ascii="Times New Roman" w:eastAsia="Times New Roman" w:hAnsi="Times New Roman" w:cs="Times New Roman"/>
          <w:color w:val="333333"/>
          <w:sz w:val="24"/>
          <w:szCs w:val="24"/>
          <w:lang w:val="sr-Cyrl-CS" w:eastAsia="sr-Latn-CS"/>
        </w:rPr>
      </w:pPr>
      <w:r w:rsidRPr="00D02601">
        <w:rPr>
          <w:rFonts w:ascii="Times New Roman" w:eastAsia="Times New Roman" w:hAnsi="Times New Roman" w:cs="Times New Roman"/>
          <w:color w:val="333333"/>
          <w:sz w:val="24"/>
          <w:szCs w:val="24"/>
          <w:lang w:val="sr-Cyrl-CS" w:eastAsia="sr-Latn-CS"/>
        </w:rPr>
        <w:t>IV. ВРСТА И ВИСИНА СРЕДСТАВА КОЈА СЕ МОГУ ДОДЕЛИТИ</w:t>
      </w:r>
    </w:p>
    <w:p w14:paraId="36393FC6" w14:textId="77777777" w:rsidR="0034099C" w:rsidRPr="00D02601" w:rsidRDefault="0034099C" w:rsidP="00E33C01">
      <w:pPr>
        <w:shd w:val="clear" w:color="auto" w:fill="FFFFFF"/>
        <w:spacing w:after="0" w:line="240" w:lineRule="auto"/>
        <w:ind w:firstLine="480"/>
        <w:jc w:val="center"/>
        <w:rPr>
          <w:rFonts w:ascii="Times New Roman" w:eastAsia="Times New Roman" w:hAnsi="Times New Roman" w:cs="Times New Roman"/>
          <w:color w:val="333333"/>
          <w:sz w:val="24"/>
          <w:szCs w:val="24"/>
          <w:lang w:val="sr-Cyrl-CS" w:eastAsia="sr-Latn-CS"/>
        </w:rPr>
      </w:pPr>
    </w:p>
    <w:p w14:paraId="60CB7538" w14:textId="77777777" w:rsidR="00E33C01" w:rsidRPr="000A7277" w:rsidRDefault="00E33C01" w:rsidP="00E33C01">
      <w:pPr>
        <w:shd w:val="clear" w:color="auto" w:fill="FFFFFF"/>
        <w:spacing w:after="0" w:line="240" w:lineRule="auto"/>
        <w:ind w:firstLine="480"/>
        <w:jc w:val="center"/>
        <w:rPr>
          <w:rFonts w:ascii="Times New Roman" w:eastAsia="Times New Roman" w:hAnsi="Times New Roman" w:cs="Times New Roman"/>
          <w:color w:val="333333"/>
          <w:sz w:val="18"/>
          <w:szCs w:val="18"/>
          <w:lang w:val="sr-Cyrl-CS" w:eastAsia="sr-Latn-CS"/>
        </w:rPr>
      </w:pPr>
    </w:p>
    <w:p w14:paraId="110A904C" w14:textId="77777777" w:rsidR="00E33C01" w:rsidRPr="00D02601" w:rsidRDefault="00EE1052" w:rsidP="00E33C01">
      <w:pPr>
        <w:shd w:val="clear" w:color="auto" w:fill="FFFFFF"/>
        <w:spacing w:after="0" w:line="240" w:lineRule="auto"/>
        <w:ind w:firstLine="480"/>
        <w:jc w:val="center"/>
        <w:rPr>
          <w:rFonts w:ascii="Times New Roman" w:eastAsia="Times New Roman" w:hAnsi="Times New Roman" w:cs="Times New Roman"/>
          <w:bCs/>
          <w:color w:val="333333"/>
          <w:sz w:val="24"/>
          <w:szCs w:val="24"/>
          <w:lang w:val="sr-Cyrl-CS" w:eastAsia="sr-Latn-CS"/>
        </w:rPr>
      </w:pPr>
      <w:r w:rsidRPr="00D02601">
        <w:rPr>
          <w:rFonts w:ascii="Times New Roman" w:eastAsia="Times New Roman" w:hAnsi="Times New Roman" w:cs="Times New Roman"/>
          <w:bCs/>
          <w:color w:val="333333"/>
          <w:sz w:val="24"/>
          <w:szCs w:val="24"/>
          <w:lang w:val="sr-Cyrl-CS" w:eastAsia="sr-Latn-CS"/>
        </w:rPr>
        <w:t xml:space="preserve">Подстицаји за оправдане трошкове бруто зарада за нова радна места повезана </w:t>
      </w:r>
    </w:p>
    <w:p w14:paraId="5CE82BD1" w14:textId="23400F64" w:rsidR="00EE1052" w:rsidRPr="00D02601" w:rsidRDefault="00EE1052" w:rsidP="00E33C01">
      <w:pPr>
        <w:shd w:val="clear" w:color="auto" w:fill="FFFFFF"/>
        <w:spacing w:after="0" w:line="240" w:lineRule="auto"/>
        <w:ind w:firstLine="480"/>
        <w:jc w:val="center"/>
        <w:rPr>
          <w:rFonts w:ascii="Times New Roman" w:eastAsia="Times New Roman" w:hAnsi="Times New Roman" w:cs="Times New Roman"/>
          <w:bCs/>
          <w:color w:val="333333"/>
          <w:sz w:val="24"/>
          <w:szCs w:val="24"/>
          <w:lang w:val="sr-Cyrl-CS" w:eastAsia="sr-Latn-CS"/>
        </w:rPr>
      </w:pPr>
      <w:r w:rsidRPr="00D02601">
        <w:rPr>
          <w:rFonts w:ascii="Times New Roman" w:eastAsia="Times New Roman" w:hAnsi="Times New Roman" w:cs="Times New Roman"/>
          <w:bCs/>
          <w:color w:val="333333"/>
          <w:sz w:val="24"/>
          <w:szCs w:val="24"/>
          <w:lang w:val="sr-Cyrl-CS" w:eastAsia="sr-Latn-CS"/>
        </w:rPr>
        <w:t>са инвестиционим пројектом</w:t>
      </w:r>
    </w:p>
    <w:p w14:paraId="3E9C663A" w14:textId="77777777" w:rsidR="00E33C01" w:rsidRPr="000A7277" w:rsidRDefault="00E33C01" w:rsidP="00E33C01">
      <w:pPr>
        <w:shd w:val="clear" w:color="auto" w:fill="FFFFFF"/>
        <w:spacing w:after="0" w:line="240" w:lineRule="auto"/>
        <w:ind w:firstLine="480"/>
        <w:jc w:val="center"/>
        <w:rPr>
          <w:rFonts w:ascii="Times New Roman" w:eastAsia="Times New Roman" w:hAnsi="Times New Roman" w:cs="Times New Roman"/>
          <w:bCs/>
          <w:color w:val="333333"/>
          <w:sz w:val="18"/>
          <w:szCs w:val="18"/>
          <w:lang w:val="sr-Cyrl-CS" w:eastAsia="sr-Latn-CS"/>
        </w:rPr>
      </w:pPr>
    </w:p>
    <w:p w14:paraId="51E5DC13" w14:textId="68F20F9C" w:rsidR="00EE1052" w:rsidRPr="00D02601" w:rsidRDefault="00EE1052" w:rsidP="00E33C01">
      <w:pPr>
        <w:shd w:val="clear" w:color="auto" w:fill="FFFFFF"/>
        <w:spacing w:after="0" w:line="240" w:lineRule="auto"/>
        <w:ind w:firstLine="480"/>
        <w:jc w:val="center"/>
        <w:rPr>
          <w:rFonts w:ascii="Times New Roman" w:eastAsia="Times New Roman" w:hAnsi="Times New Roman" w:cs="Times New Roman"/>
          <w:color w:val="333333"/>
          <w:sz w:val="24"/>
          <w:szCs w:val="24"/>
          <w:lang w:val="sr-Cyrl-CS" w:eastAsia="sr-Latn-CS"/>
        </w:rPr>
      </w:pPr>
      <w:r w:rsidRPr="00D02601">
        <w:rPr>
          <w:rFonts w:ascii="Times New Roman" w:eastAsia="Times New Roman" w:hAnsi="Times New Roman" w:cs="Times New Roman"/>
          <w:color w:val="333333"/>
          <w:sz w:val="24"/>
          <w:szCs w:val="24"/>
          <w:lang w:val="sr-Cyrl-CS" w:eastAsia="sr-Latn-CS"/>
        </w:rPr>
        <w:t xml:space="preserve">Члан </w:t>
      </w:r>
      <w:r w:rsidR="00F2315D" w:rsidRPr="00D02601">
        <w:rPr>
          <w:rFonts w:ascii="Times New Roman" w:eastAsia="Times New Roman" w:hAnsi="Times New Roman" w:cs="Times New Roman"/>
          <w:color w:val="333333"/>
          <w:sz w:val="24"/>
          <w:szCs w:val="24"/>
          <w:lang w:val="sr-Cyrl-CS" w:eastAsia="sr-Latn-CS"/>
        </w:rPr>
        <w:t>13</w:t>
      </w:r>
      <w:r w:rsidRPr="00D02601">
        <w:rPr>
          <w:rFonts w:ascii="Times New Roman" w:eastAsia="Times New Roman" w:hAnsi="Times New Roman" w:cs="Times New Roman"/>
          <w:color w:val="333333"/>
          <w:sz w:val="24"/>
          <w:szCs w:val="24"/>
          <w:lang w:val="sr-Cyrl-CS" w:eastAsia="sr-Latn-CS"/>
        </w:rPr>
        <w:t>.</w:t>
      </w:r>
    </w:p>
    <w:p w14:paraId="7A3894FF" w14:textId="05FD87A8" w:rsidR="00EE1052" w:rsidRDefault="000A7277" w:rsidP="000A7277">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 xml:space="preserve">Кориснику средстава који отвори нова радна места повезана са инвестиционим пројектом у јединици локалне самоуправе која је разврстана у прву групу разврставања јединица локалне самоуправе према степену развијености, одобравају се средства у висини од 20% оправданих трошкова бруто зарада из члана 3. ове уредбе, а у </w:t>
      </w:r>
      <w:r w:rsidR="00EE1052" w:rsidRPr="00D02601">
        <w:rPr>
          <w:rFonts w:ascii="Times New Roman" w:eastAsia="Times New Roman" w:hAnsi="Times New Roman" w:cs="Times New Roman"/>
          <w:color w:val="333333"/>
          <w:sz w:val="24"/>
          <w:szCs w:val="24"/>
          <w:lang w:val="sr-Cyrl-CS" w:eastAsia="sr-Latn-CS"/>
        </w:rPr>
        <w:lastRenderedPageBreak/>
        <w:t>максималном износу од 3.000 евра у динарској противвредности по новоотвореном радном месту.</w:t>
      </w:r>
    </w:p>
    <w:p w14:paraId="6A49F5D8" w14:textId="77777777" w:rsidR="0034099C" w:rsidRPr="00D02601" w:rsidRDefault="0034099C" w:rsidP="000A7277">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p>
    <w:p w14:paraId="67B90181" w14:textId="08EF9FB9" w:rsidR="00EE1052" w:rsidRPr="00D02601" w:rsidRDefault="000A7277" w:rsidP="000A7277">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Кориснику средстава који отвори нова радна места повезана са инвестиционим пројектом у јединици локалне самоуправе која је разврстана у другу групу разврставања јединица локалне самоуправе према степену развијености, одобравају се средства у висини од 25% оправданих трошкова бруто зарада из члана 3. ове уредбе, а у максималном износу од 4.000 евра у динарској противвредности по новоотвореном радном месту.</w:t>
      </w:r>
    </w:p>
    <w:p w14:paraId="3F7BB045" w14:textId="56539F03" w:rsidR="00EE1052" w:rsidRPr="00D02601" w:rsidRDefault="000A7277" w:rsidP="000A7277">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Кориснику средстава који отвори нова радна места повезана са инвестиционим пројектом у јединици локалне самоуправе која је разврстана у трећу групу разврставања јединица локалне самоуправе према степену развијености, одобравају се средства у висини од 30% оправданих трошкова бруто зарада из члана 3. ове уредбе, а у максималном износу од 5.000 евра у динарској противвредности по новоотвореном радном месту.</w:t>
      </w:r>
    </w:p>
    <w:p w14:paraId="07260AF5" w14:textId="6E52D2E6" w:rsidR="00EE1052" w:rsidRPr="00D02601" w:rsidRDefault="000A7277" w:rsidP="000A7277">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Кориснику средстава који отвори нова радна места повезана са инвестиционим пројектом у јединици локалне самоуправе која је разврстана у четврту групу разврставања јединица локалне самоуправе према степену развијености, одобравају се средства у висини од 35% оправданих трошкова бруто зарада из члана 3. ове уредбе, а у максималном износу од 6.000 евра у динарској противвредности по новоотвореном радном месту.</w:t>
      </w:r>
    </w:p>
    <w:p w14:paraId="3348A63C" w14:textId="742021A8" w:rsidR="007B5DDB" w:rsidRPr="00D02601" w:rsidRDefault="000A7277" w:rsidP="000A7277">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Кориснику средстава који отвори нова радна места повезана са инвестиционим пројектом у јединици локалне самоуправе која према степену развијености јесте девастирано подручје, одобравају се средства у висини од 40% оправданих трошкова бруто зарада из члана 3. ове уредбе, а у максималном износу од 7.000 евра у динарској противвредности по новоотвореном радном месту.</w:t>
      </w:r>
    </w:p>
    <w:p w14:paraId="18F8B2F7" w14:textId="77777777" w:rsidR="007B5DDB" w:rsidRPr="00D02601" w:rsidRDefault="007B5DDB" w:rsidP="000A7277">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p>
    <w:p w14:paraId="01BCAFBD" w14:textId="6E49E008" w:rsidR="006775EE" w:rsidRPr="00D02601" w:rsidRDefault="000A7277" w:rsidP="000A7277">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Укупан износ средстава која се могу доделити у складу са овом уредбом и других подстицаја одређује се у апсолутном износу, при чему не сме да пређе горњу границу до које је дозвољено доделити укупан износ државне помоћи у складу са прописима којима се уређују правила за доделу државне помоћи.</w:t>
      </w:r>
    </w:p>
    <w:p w14:paraId="6B9B38D5" w14:textId="77777777" w:rsidR="00E33C01" w:rsidRPr="00D02601" w:rsidRDefault="00E33C01" w:rsidP="00E33C01">
      <w:pPr>
        <w:shd w:val="clear" w:color="auto" w:fill="FFFFFF"/>
        <w:spacing w:after="0" w:line="240" w:lineRule="auto"/>
        <w:ind w:firstLine="480"/>
        <w:jc w:val="both"/>
        <w:rPr>
          <w:rFonts w:ascii="Times New Roman" w:eastAsia="Times New Roman" w:hAnsi="Times New Roman" w:cs="Times New Roman"/>
          <w:color w:val="333333"/>
          <w:sz w:val="24"/>
          <w:szCs w:val="24"/>
          <w:lang w:val="sr-Cyrl-CS" w:eastAsia="sr-Latn-CS"/>
        </w:rPr>
      </w:pPr>
    </w:p>
    <w:p w14:paraId="7C8154B8" w14:textId="77777777" w:rsidR="00EE1052" w:rsidRPr="00D02601" w:rsidRDefault="00EE1052" w:rsidP="00E33C01">
      <w:pPr>
        <w:shd w:val="clear" w:color="auto" w:fill="FFFFFF"/>
        <w:spacing w:after="0" w:line="240" w:lineRule="auto"/>
        <w:ind w:firstLine="480"/>
        <w:jc w:val="center"/>
        <w:rPr>
          <w:rFonts w:ascii="Times New Roman" w:eastAsia="Times New Roman" w:hAnsi="Times New Roman" w:cs="Times New Roman"/>
          <w:bCs/>
          <w:color w:val="333333"/>
          <w:sz w:val="24"/>
          <w:szCs w:val="24"/>
          <w:lang w:val="sr-Cyrl-CS" w:eastAsia="sr-Latn-CS"/>
        </w:rPr>
      </w:pPr>
      <w:r w:rsidRPr="00D02601">
        <w:rPr>
          <w:rFonts w:ascii="Times New Roman" w:eastAsia="Times New Roman" w:hAnsi="Times New Roman" w:cs="Times New Roman"/>
          <w:bCs/>
          <w:color w:val="333333"/>
          <w:sz w:val="24"/>
          <w:szCs w:val="24"/>
          <w:lang w:val="sr-Cyrl-CS" w:eastAsia="sr-Latn-CS"/>
        </w:rPr>
        <w:t>Подстицаји за оправдане трошкове улагања у основна средства</w:t>
      </w:r>
    </w:p>
    <w:p w14:paraId="3CE0247D" w14:textId="77777777" w:rsidR="00E33C01" w:rsidRPr="00D02601" w:rsidRDefault="00E33C01" w:rsidP="00E33C01">
      <w:pPr>
        <w:shd w:val="clear" w:color="auto" w:fill="FFFFFF"/>
        <w:spacing w:after="0" w:line="240" w:lineRule="auto"/>
        <w:ind w:firstLine="480"/>
        <w:jc w:val="center"/>
        <w:rPr>
          <w:rFonts w:ascii="Times New Roman" w:eastAsia="Times New Roman" w:hAnsi="Times New Roman" w:cs="Times New Roman"/>
          <w:bCs/>
          <w:color w:val="333333"/>
          <w:sz w:val="24"/>
          <w:szCs w:val="24"/>
          <w:lang w:val="sr-Cyrl-CS" w:eastAsia="sr-Latn-CS"/>
        </w:rPr>
      </w:pPr>
    </w:p>
    <w:p w14:paraId="77F1C131" w14:textId="3EAEA55A" w:rsidR="0020748E" w:rsidRPr="00D02601" w:rsidRDefault="00EE1052" w:rsidP="00E33C01">
      <w:pPr>
        <w:shd w:val="clear" w:color="auto" w:fill="FFFFFF"/>
        <w:spacing w:after="0" w:line="240" w:lineRule="auto"/>
        <w:ind w:firstLine="480"/>
        <w:jc w:val="center"/>
        <w:rPr>
          <w:rFonts w:ascii="Times New Roman" w:eastAsia="Times New Roman" w:hAnsi="Times New Roman" w:cs="Times New Roman"/>
          <w:color w:val="333333"/>
          <w:sz w:val="24"/>
          <w:szCs w:val="24"/>
          <w:lang w:val="sr-Cyrl-CS" w:eastAsia="sr-Latn-CS"/>
        </w:rPr>
      </w:pPr>
      <w:r w:rsidRPr="00D02601">
        <w:rPr>
          <w:rFonts w:ascii="Times New Roman" w:eastAsia="Times New Roman" w:hAnsi="Times New Roman" w:cs="Times New Roman"/>
          <w:color w:val="333333"/>
          <w:sz w:val="24"/>
          <w:szCs w:val="24"/>
          <w:lang w:val="sr-Cyrl-CS" w:eastAsia="sr-Latn-CS"/>
        </w:rPr>
        <w:t xml:space="preserve">Члан </w:t>
      </w:r>
      <w:r w:rsidR="00F2315D" w:rsidRPr="00D02601">
        <w:rPr>
          <w:rFonts w:ascii="Times New Roman" w:eastAsia="Times New Roman" w:hAnsi="Times New Roman" w:cs="Times New Roman"/>
          <w:color w:val="333333"/>
          <w:sz w:val="24"/>
          <w:szCs w:val="24"/>
          <w:lang w:val="sr-Cyrl-CS" w:eastAsia="sr-Latn-CS"/>
        </w:rPr>
        <w:t>14</w:t>
      </w:r>
      <w:r w:rsidRPr="00D02601">
        <w:rPr>
          <w:rFonts w:ascii="Times New Roman" w:eastAsia="Times New Roman" w:hAnsi="Times New Roman" w:cs="Times New Roman"/>
          <w:color w:val="333333"/>
          <w:sz w:val="24"/>
          <w:szCs w:val="24"/>
          <w:lang w:val="sr-Cyrl-CS" w:eastAsia="sr-Latn-CS"/>
        </w:rPr>
        <w:t>.</w:t>
      </w:r>
    </w:p>
    <w:p w14:paraId="19DB54CB" w14:textId="0401BC6C" w:rsidR="00C2523C" w:rsidRPr="00D02601" w:rsidRDefault="000A7277" w:rsidP="000A7277">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466585" w:rsidRPr="00D02601">
        <w:rPr>
          <w:rFonts w:ascii="Times New Roman" w:eastAsia="Times New Roman" w:hAnsi="Times New Roman" w:cs="Times New Roman"/>
          <w:color w:val="333333"/>
          <w:sz w:val="24"/>
          <w:szCs w:val="24"/>
          <w:lang w:val="sr-Cyrl-CS" w:eastAsia="sr-Latn-CS"/>
        </w:rPr>
        <w:t>Кориснику средстава</w:t>
      </w:r>
      <w:r w:rsidR="005D1317" w:rsidRPr="00D02601">
        <w:rPr>
          <w:rFonts w:ascii="Times New Roman" w:eastAsia="Times New Roman" w:hAnsi="Times New Roman" w:cs="Times New Roman"/>
          <w:color w:val="333333"/>
          <w:sz w:val="24"/>
          <w:szCs w:val="24"/>
          <w:lang w:val="sr-Cyrl-CS" w:eastAsia="sr-Latn-CS"/>
        </w:rPr>
        <w:t xml:space="preserve"> </w:t>
      </w:r>
      <w:r w:rsidR="007B0402" w:rsidRPr="00D02601">
        <w:rPr>
          <w:rFonts w:ascii="Times New Roman" w:eastAsia="Times New Roman" w:hAnsi="Times New Roman" w:cs="Times New Roman"/>
          <w:color w:val="333333"/>
          <w:sz w:val="24"/>
          <w:szCs w:val="24"/>
          <w:lang w:val="sr-Cyrl-CS" w:eastAsia="sr-Latn-CS"/>
        </w:rPr>
        <w:t>одобрава се</w:t>
      </w:r>
      <w:r w:rsidR="005D1317" w:rsidRPr="00D02601">
        <w:rPr>
          <w:rFonts w:ascii="Times New Roman" w:eastAsia="Times New Roman" w:hAnsi="Times New Roman" w:cs="Times New Roman"/>
          <w:color w:val="333333"/>
          <w:sz w:val="24"/>
          <w:szCs w:val="24"/>
          <w:lang w:val="sr-Cyrl-CS" w:eastAsia="sr-Latn-CS"/>
        </w:rPr>
        <w:t xml:space="preserve"> повећање износа бесповратних средстава из члана 13. ове уредбе у висини </w:t>
      </w:r>
      <w:r w:rsidR="007B0402" w:rsidRPr="00D02601">
        <w:rPr>
          <w:rFonts w:ascii="Times New Roman" w:eastAsia="Times New Roman" w:hAnsi="Times New Roman" w:cs="Times New Roman"/>
          <w:color w:val="333333"/>
          <w:sz w:val="24"/>
          <w:szCs w:val="24"/>
          <w:lang w:val="sr-Cyrl-CS" w:eastAsia="sr-Latn-CS"/>
        </w:rPr>
        <w:t xml:space="preserve">од </w:t>
      </w:r>
      <w:r w:rsidR="005D1317" w:rsidRPr="00D02601">
        <w:rPr>
          <w:rFonts w:ascii="Times New Roman" w:eastAsia="Times New Roman" w:hAnsi="Times New Roman" w:cs="Times New Roman"/>
          <w:color w:val="333333"/>
          <w:sz w:val="24"/>
          <w:szCs w:val="24"/>
          <w:lang w:val="sr-Cyrl-CS" w:eastAsia="sr-Latn-CS"/>
        </w:rPr>
        <w:t xml:space="preserve">20% оправданих трошкова за улагања </w:t>
      </w:r>
      <w:r w:rsidR="00626D77">
        <w:rPr>
          <w:rFonts w:ascii="Times New Roman" w:eastAsia="Times New Roman" w:hAnsi="Times New Roman" w:cs="Times New Roman"/>
          <w:color w:val="333333"/>
          <w:sz w:val="24"/>
          <w:szCs w:val="24"/>
          <w:lang w:val="sr-Cyrl-CS" w:eastAsia="sr-Latn-CS"/>
        </w:rPr>
        <w:t>у основна средства у износу до 3</w:t>
      </w:r>
      <w:r w:rsidR="005D1317" w:rsidRPr="00D02601">
        <w:rPr>
          <w:rFonts w:ascii="Times New Roman" w:eastAsia="Times New Roman" w:hAnsi="Times New Roman" w:cs="Times New Roman"/>
          <w:color w:val="333333"/>
          <w:sz w:val="24"/>
          <w:szCs w:val="24"/>
          <w:lang w:val="sr-Cyrl-CS" w:eastAsia="sr-Latn-CS"/>
        </w:rPr>
        <w:t>0.000.000 евра.</w:t>
      </w:r>
    </w:p>
    <w:p w14:paraId="5777CAD2" w14:textId="32FD571F" w:rsidR="005D1317" w:rsidRPr="00D02601" w:rsidRDefault="000A7277" w:rsidP="000A7277">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412E00" w:rsidRPr="00D02601">
        <w:rPr>
          <w:rFonts w:ascii="Times New Roman" w:eastAsia="Times New Roman" w:hAnsi="Times New Roman" w:cs="Times New Roman"/>
          <w:color w:val="333333"/>
          <w:sz w:val="24"/>
          <w:szCs w:val="24"/>
          <w:lang w:val="sr-Cyrl-CS" w:eastAsia="sr-Latn-CS"/>
        </w:rPr>
        <w:t xml:space="preserve">Износ из става </w:t>
      </w:r>
      <w:r w:rsidR="0001517F" w:rsidRPr="00D02601">
        <w:rPr>
          <w:rFonts w:ascii="Times New Roman" w:eastAsia="Times New Roman" w:hAnsi="Times New Roman" w:cs="Times New Roman"/>
          <w:color w:val="333333"/>
          <w:sz w:val="24"/>
          <w:szCs w:val="24"/>
          <w:lang w:val="sr-Cyrl-CS" w:eastAsia="sr-Latn-CS"/>
        </w:rPr>
        <w:t>1</w:t>
      </w:r>
      <w:r w:rsidR="00412E00" w:rsidRPr="00D02601">
        <w:rPr>
          <w:rFonts w:ascii="Times New Roman" w:eastAsia="Times New Roman" w:hAnsi="Times New Roman" w:cs="Times New Roman"/>
          <w:color w:val="333333"/>
          <w:sz w:val="24"/>
          <w:szCs w:val="24"/>
          <w:lang w:val="sr-Cyrl-CS" w:eastAsia="sr-Latn-CS"/>
        </w:rPr>
        <w:t xml:space="preserve">. овог члана </w:t>
      </w:r>
      <w:r w:rsidR="007B0402" w:rsidRPr="00D02601">
        <w:rPr>
          <w:rFonts w:ascii="Times New Roman" w:eastAsia="Times New Roman" w:hAnsi="Times New Roman" w:cs="Times New Roman"/>
          <w:color w:val="333333"/>
          <w:sz w:val="24"/>
          <w:szCs w:val="24"/>
          <w:lang w:val="sr-Cyrl-CS" w:eastAsia="sr-Latn-CS"/>
        </w:rPr>
        <w:t>увећава се</w:t>
      </w:r>
      <w:r w:rsidR="00412E00" w:rsidRPr="00D02601">
        <w:rPr>
          <w:rFonts w:ascii="Times New Roman" w:eastAsia="Times New Roman" w:hAnsi="Times New Roman" w:cs="Times New Roman"/>
          <w:color w:val="333333"/>
          <w:sz w:val="24"/>
          <w:szCs w:val="24"/>
          <w:lang w:val="sr-Cyrl-CS" w:eastAsia="sr-Latn-CS"/>
        </w:rPr>
        <w:t xml:space="preserve"> у висини </w:t>
      </w:r>
      <w:r w:rsidR="007B0402" w:rsidRPr="00D02601">
        <w:rPr>
          <w:rFonts w:ascii="Times New Roman" w:eastAsia="Times New Roman" w:hAnsi="Times New Roman" w:cs="Times New Roman"/>
          <w:color w:val="333333"/>
          <w:sz w:val="24"/>
          <w:szCs w:val="24"/>
          <w:lang w:val="sr-Cyrl-CS" w:eastAsia="sr-Latn-CS"/>
        </w:rPr>
        <w:t xml:space="preserve">од </w:t>
      </w:r>
      <w:r w:rsidR="00412E00" w:rsidRPr="00D02601">
        <w:rPr>
          <w:rFonts w:ascii="Times New Roman" w:eastAsia="Times New Roman" w:hAnsi="Times New Roman" w:cs="Times New Roman"/>
          <w:color w:val="333333"/>
          <w:sz w:val="24"/>
          <w:szCs w:val="24"/>
          <w:lang w:val="sr-Cyrl-CS" w:eastAsia="sr-Latn-CS"/>
        </w:rPr>
        <w:t xml:space="preserve">10% </w:t>
      </w:r>
      <w:r w:rsidR="005D1317" w:rsidRPr="00D02601">
        <w:rPr>
          <w:rFonts w:ascii="Times New Roman" w:eastAsia="Times New Roman" w:hAnsi="Times New Roman" w:cs="Times New Roman"/>
          <w:color w:val="333333"/>
          <w:sz w:val="24"/>
          <w:szCs w:val="24"/>
          <w:lang w:val="sr-Cyrl-CS" w:eastAsia="sr-Latn-CS"/>
        </w:rPr>
        <w:t>оправданих трошкова за улагања у основна ср</w:t>
      </w:r>
      <w:r w:rsidR="00626D77">
        <w:rPr>
          <w:rFonts w:ascii="Times New Roman" w:eastAsia="Times New Roman" w:hAnsi="Times New Roman" w:cs="Times New Roman"/>
          <w:color w:val="333333"/>
          <w:sz w:val="24"/>
          <w:szCs w:val="24"/>
          <w:lang w:val="sr-Cyrl-CS" w:eastAsia="sr-Latn-CS"/>
        </w:rPr>
        <w:t>едства у износу већем од 3</w:t>
      </w:r>
      <w:r w:rsidR="005D1317" w:rsidRPr="00D02601">
        <w:rPr>
          <w:rFonts w:ascii="Times New Roman" w:eastAsia="Times New Roman" w:hAnsi="Times New Roman" w:cs="Times New Roman"/>
          <w:color w:val="333333"/>
          <w:sz w:val="24"/>
          <w:szCs w:val="24"/>
          <w:lang w:val="sr-Cyrl-CS" w:eastAsia="sr-Latn-CS"/>
        </w:rPr>
        <w:t>0.000.000 евра.</w:t>
      </w:r>
    </w:p>
    <w:p w14:paraId="6C092EDF" w14:textId="75F4BE14" w:rsidR="00EE1052" w:rsidRPr="00D02601" w:rsidRDefault="000A7277" w:rsidP="000A7277">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Укупан износ средстава која се могу доделити у складу са овом уредбом</w:t>
      </w:r>
      <w:r w:rsidR="001C1502" w:rsidRPr="00D02601">
        <w:rPr>
          <w:rFonts w:ascii="Times New Roman" w:eastAsia="Times New Roman" w:hAnsi="Times New Roman" w:cs="Times New Roman"/>
          <w:color w:val="333333"/>
          <w:sz w:val="24"/>
          <w:szCs w:val="24"/>
          <w:lang w:val="sr-Cyrl-CS" w:eastAsia="sr-Latn-CS"/>
        </w:rPr>
        <w:t>,</w:t>
      </w:r>
      <w:r w:rsidR="00EE1052" w:rsidRPr="00D02601">
        <w:rPr>
          <w:rFonts w:ascii="Times New Roman" w:eastAsia="Times New Roman" w:hAnsi="Times New Roman" w:cs="Times New Roman"/>
          <w:color w:val="333333"/>
          <w:sz w:val="24"/>
          <w:szCs w:val="24"/>
          <w:lang w:val="sr-Cyrl-CS" w:eastAsia="sr-Latn-CS"/>
        </w:rPr>
        <w:t xml:space="preserve"> </w:t>
      </w:r>
      <w:r w:rsidR="001C1502" w:rsidRPr="00D02601">
        <w:rPr>
          <w:rFonts w:ascii="Times New Roman" w:eastAsia="Times New Roman" w:hAnsi="Times New Roman" w:cs="Times New Roman"/>
          <w:color w:val="333333"/>
          <w:sz w:val="24"/>
          <w:szCs w:val="24"/>
          <w:lang w:val="sr-Cyrl-CS" w:eastAsia="sr-Latn-CS"/>
        </w:rPr>
        <w:t>не сме премашити 20% оправданих трошкова улагања у основна средства.</w:t>
      </w:r>
    </w:p>
    <w:p w14:paraId="21779275" w14:textId="613E6C15" w:rsidR="00E33C01" w:rsidRDefault="00E33C01" w:rsidP="00E33C01">
      <w:pPr>
        <w:shd w:val="clear" w:color="auto" w:fill="FFFFFF"/>
        <w:spacing w:after="0" w:line="240" w:lineRule="auto"/>
        <w:ind w:firstLine="480"/>
        <w:jc w:val="both"/>
        <w:rPr>
          <w:rFonts w:ascii="Times New Roman" w:eastAsia="Times New Roman" w:hAnsi="Times New Roman" w:cs="Times New Roman"/>
          <w:color w:val="333333"/>
          <w:sz w:val="24"/>
          <w:szCs w:val="24"/>
          <w:lang w:val="sr-Cyrl-CS" w:eastAsia="sr-Latn-CS"/>
        </w:rPr>
      </w:pPr>
    </w:p>
    <w:p w14:paraId="37580651" w14:textId="551EFBE2" w:rsidR="00EE1052" w:rsidRPr="00D02601" w:rsidRDefault="001007D3" w:rsidP="00E33C01">
      <w:pPr>
        <w:shd w:val="clear" w:color="auto" w:fill="FFFFFF"/>
        <w:spacing w:after="0" w:line="240" w:lineRule="auto"/>
        <w:ind w:firstLine="480"/>
        <w:jc w:val="center"/>
        <w:rPr>
          <w:rFonts w:ascii="Times New Roman" w:eastAsia="Times New Roman" w:hAnsi="Times New Roman" w:cs="Times New Roman"/>
          <w:color w:val="333333"/>
          <w:sz w:val="24"/>
          <w:szCs w:val="24"/>
          <w:lang w:val="sr-Cyrl-CS" w:eastAsia="sr-Latn-CS"/>
        </w:rPr>
      </w:pPr>
      <w:r w:rsidRPr="00D02601">
        <w:rPr>
          <w:rFonts w:ascii="Times New Roman" w:eastAsia="Times New Roman" w:hAnsi="Times New Roman" w:cs="Times New Roman"/>
          <w:color w:val="333333"/>
          <w:sz w:val="24"/>
          <w:szCs w:val="24"/>
          <w:lang w:val="sr-Cyrl-CS" w:eastAsia="sr-Latn-CS"/>
        </w:rPr>
        <w:t>V</w:t>
      </w:r>
      <w:r w:rsidR="00EE1052" w:rsidRPr="00D02601">
        <w:rPr>
          <w:rFonts w:ascii="Times New Roman" w:eastAsia="Times New Roman" w:hAnsi="Times New Roman" w:cs="Times New Roman"/>
          <w:color w:val="333333"/>
          <w:sz w:val="24"/>
          <w:szCs w:val="24"/>
          <w:lang w:val="sr-Cyrl-CS" w:eastAsia="sr-Latn-CS"/>
        </w:rPr>
        <w:t>. ПОСТУПАК ДОДЕЛЕ СРЕДСТАВА</w:t>
      </w:r>
    </w:p>
    <w:p w14:paraId="7DE49278" w14:textId="77777777" w:rsidR="00E33C01" w:rsidRPr="00D02601" w:rsidRDefault="00E33C01" w:rsidP="00E33C01">
      <w:pPr>
        <w:shd w:val="clear" w:color="auto" w:fill="FFFFFF"/>
        <w:spacing w:after="0" w:line="240" w:lineRule="auto"/>
        <w:ind w:firstLine="480"/>
        <w:jc w:val="center"/>
        <w:rPr>
          <w:rFonts w:ascii="Times New Roman" w:eastAsia="Times New Roman" w:hAnsi="Times New Roman" w:cs="Times New Roman"/>
          <w:color w:val="333333"/>
          <w:sz w:val="24"/>
          <w:szCs w:val="24"/>
          <w:lang w:val="sr-Cyrl-CS" w:eastAsia="sr-Latn-CS"/>
        </w:rPr>
      </w:pPr>
    </w:p>
    <w:p w14:paraId="69470376" w14:textId="77777777" w:rsidR="00EE1052" w:rsidRPr="00D02601" w:rsidRDefault="00EE1052" w:rsidP="00E33C01">
      <w:pPr>
        <w:shd w:val="clear" w:color="auto" w:fill="FFFFFF"/>
        <w:spacing w:after="0" w:line="240" w:lineRule="auto"/>
        <w:ind w:firstLine="480"/>
        <w:jc w:val="center"/>
        <w:rPr>
          <w:rFonts w:ascii="Times New Roman" w:eastAsia="Times New Roman" w:hAnsi="Times New Roman" w:cs="Times New Roman"/>
          <w:bCs/>
          <w:color w:val="333333"/>
          <w:sz w:val="24"/>
          <w:szCs w:val="24"/>
          <w:lang w:val="sr-Cyrl-CS" w:eastAsia="sr-Latn-CS"/>
        </w:rPr>
      </w:pPr>
      <w:r w:rsidRPr="00D02601">
        <w:rPr>
          <w:rFonts w:ascii="Times New Roman" w:eastAsia="Times New Roman" w:hAnsi="Times New Roman" w:cs="Times New Roman"/>
          <w:bCs/>
          <w:color w:val="333333"/>
          <w:sz w:val="24"/>
          <w:szCs w:val="24"/>
          <w:lang w:val="sr-Cyrl-CS" w:eastAsia="sr-Latn-CS"/>
        </w:rPr>
        <w:t>Писмо о намерама и обавештење о могућем нивоу подстицаја</w:t>
      </w:r>
    </w:p>
    <w:p w14:paraId="44D3F53D" w14:textId="77777777" w:rsidR="00E33C01" w:rsidRPr="00D02601" w:rsidRDefault="00E33C01" w:rsidP="00E33C01">
      <w:pPr>
        <w:shd w:val="clear" w:color="auto" w:fill="FFFFFF"/>
        <w:spacing w:after="0" w:line="240" w:lineRule="auto"/>
        <w:ind w:firstLine="480"/>
        <w:jc w:val="center"/>
        <w:rPr>
          <w:rFonts w:ascii="Times New Roman" w:eastAsia="Times New Roman" w:hAnsi="Times New Roman" w:cs="Times New Roman"/>
          <w:bCs/>
          <w:color w:val="333333"/>
          <w:sz w:val="24"/>
          <w:szCs w:val="24"/>
          <w:lang w:val="sr-Cyrl-CS" w:eastAsia="sr-Latn-CS"/>
        </w:rPr>
      </w:pPr>
    </w:p>
    <w:p w14:paraId="645CB61C" w14:textId="1636F789" w:rsidR="00EE1052" w:rsidRPr="00D02601" w:rsidRDefault="00EE1052" w:rsidP="00E33C01">
      <w:pPr>
        <w:shd w:val="clear" w:color="auto" w:fill="FFFFFF"/>
        <w:spacing w:after="0" w:line="240" w:lineRule="auto"/>
        <w:ind w:firstLine="480"/>
        <w:jc w:val="center"/>
        <w:rPr>
          <w:rFonts w:ascii="Times New Roman" w:eastAsia="Times New Roman" w:hAnsi="Times New Roman" w:cs="Times New Roman"/>
          <w:color w:val="333333"/>
          <w:sz w:val="24"/>
          <w:szCs w:val="24"/>
          <w:lang w:val="sr-Cyrl-CS" w:eastAsia="sr-Latn-CS"/>
        </w:rPr>
      </w:pPr>
      <w:r w:rsidRPr="00D02601">
        <w:rPr>
          <w:rFonts w:ascii="Times New Roman" w:eastAsia="Times New Roman" w:hAnsi="Times New Roman" w:cs="Times New Roman"/>
          <w:color w:val="333333"/>
          <w:sz w:val="24"/>
          <w:szCs w:val="24"/>
          <w:lang w:val="sr-Cyrl-CS" w:eastAsia="sr-Latn-CS"/>
        </w:rPr>
        <w:t xml:space="preserve">Члан </w:t>
      </w:r>
      <w:r w:rsidR="00B95967" w:rsidRPr="00D02601">
        <w:rPr>
          <w:rFonts w:ascii="Times New Roman" w:eastAsia="Times New Roman" w:hAnsi="Times New Roman" w:cs="Times New Roman"/>
          <w:color w:val="333333"/>
          <w:sz w:val="24"/>
          <w:szCs w:val="24"/>
          <w:lang w:val="sr-Cyrl-CS" w:eastAsia="sr-Latn-CS"/>
        </w:rPr>
        <w:t>1</w:t>
      </w:r>
      <w:r w:rsidR="000A6238" w:rsidRPr="00D02601">
        <w:rPr>
          <w:rFonts w:ascii="Times New Roman" w:eastAsia="Times New Roman" w:hAnsi="Times New Roman" w:cs="Times New Roman"/>
          <w:color w:val="333333"/>
          <w:sz w:val="24"/>
          <w:szCs w:val="24"/>
          <w:lang w:val="sr-Cyrl-CS" w:eastAsia="sr-Latn-CS"/>
        </w:rPr>
        <w:t>5</w:t>
      </w:r>
      <w:r w:rsidRPr="00D02601">
        <w:rPr>
          <w:rFonts w:ascii="Times New Roman" w:eastAsia="Times New Roman" w:hAnsi="Times New Roman" w:cs="Times New Roman"/>
          <w:color w:val="333333"/>
          <w:sz w:val="24"/>
          <w:szCs w:val="24"/>
          <w:lang w:val="sr-Cyrl-CS" w:eastAsia="sr-Latn-CS"/>
        </w:rPr>
        <w:t>.</w:t>
      </w:r>
    </w:p>
    <w:p w14:paraId="53C32DC2" w14:textId="245120AC" w:rsidR="00EE1052" w:rsidRPr="00D02601" w:rsidRDefault="000A7277" w:rsidP="000A7277">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353853" w:rsidRPr="00D02601">
        <w:rPr>
          <w:rFonts w:ascii="Times New Roman" w:eastAsia="Times New Roman" w:hAnsi="Times New Roman" w:cs="Times New Roman"/>
          <w:color w:val="333333"/>
          <w:sz w:val="24"/>
          <w:szCs w:val="24"/>
          <w:lang w:val="sr-Cyrl-CS" w:eastAsia="sr-Latn-CS"/>
        </w:rPr>
        <w:t>Улагач</w:t>
      </w:r>
      <w:r w:rsidR="00EE1052" w:rsidRPr="00D02601">
        <w:rPr>
          <w:rFonts w:ascii="Times New Roman" w:eastAsia="Times New Roman" w:hAnsi="Times New Roman" w:cs="Times New Roman"/>
          <w:color w:val="333333"/>
          <w:sz w:val="24"/>
          <w:szCs w:val="24"/>
          <w:lang w:val="sr-Cyrl-CS" w:eastAsia="sr-Latn-CS"/>
        </w:rPr>
        <w:t xml:space="preserve"> који намерава да реализује улагање у сектору услуга хотелског смештаја може доставити Агенцији Писмо о намерама о реализацији инвестиционог пројекта.</w:t>
      </w:r>
    </w:p>
    <w:p w14:paraId="01BF404D" w14:textId="013A0F80" w:rsidR="00EE1052" w:rsidRPr="00D02601" w:rsidRDefault="000A7277" w:rsidP="000A7277">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lastRenderedPageBreak/>
        <w:tab/>
      </w:r>
      <w:r w:rsidR="00EE1052" w:rsidRPr="00D02601">
        <w:rPr>
          <w:rFonts w:ascii="Times New Roman" w:eastAsia="Times New Roman" w:hAnsi="Times New Roman" w:cs="Times New Roman"/>
          <w:color w:val="333333"/>
          <w:sz w:val="24"/>
          <w:szCs w:val="24"/>
          <w:lang w:val="sr-Cyrl-CS" w:eastAsia="sr-Latn-CS"/>
        </w:rPr>
        <w:t xml:space="preserve">Писмо о намерама садржи нарочито податке о </w:t>
      </w:r>
      <w:r w:rsidR="00353853" w:rsidRPr="00D02601">
        <w:rPr>
          <w:rFonts w:ascii="Times New Roman" w:eastAsia="Times New Roman" w:hAnsi="Times New Roman" w:cs="Times New Roman"/>
          <w:color w:val="333333"/>
          <w:sz w:val="24"/>
          <w:szCs w:val="24"/>
          <w:lang w:val="sr-Cyrl-CS" w:eastAsia="sr-Latn-CS"/>
        </w:rPr>
        <w:t>улагач</w:t>
      </w:r>
      <w:r w:rsidR="00EE1052" w:rsidRPr="00D02601">
        <w:rPr>
          <w:rFonts w:ascii="Times New Roman" w:eastAsia="Times New Roman" w:hAnsi="Times New Roman" w:cs="Times New Roman"/>
          <w:color w:val="333333"/>
          <w:sz w:val="24"/>
          <w:szCs w:val="24"/>
          <w:lang w:val="sr-Cyrl-CS" w:eastAsia="sr-Latn-CS"/>
        </w:rPr>
        <w:t>у, делатности, претходним инвестиционим активностима, планираној висини улагања у основна средства, броју нових запослених</w:t>
      </w:r>
      <w:r w:rsidR="00712482" w:rsidRPr="00D02601">
        <w:rPr>
          <w:rFonts w:ascii="Times New Roman" w:eastAsia="Times New Roman" w:hAnsi="Times New Roman" w:cs="Times New Roman"/>
          <w:color w:val="333333"/>
          <w:sz w:val="24"/>
          <w:szCs w:val="24"/>
          <w:lang w:val="sr-Cyrl-CS" w:eastAsia="sr-Latn-CS"/>
        </w:rPr>
        <w:t>,</w:t>
      </w:r>
      <w:r w:rsidR="00EE1052" w:rsidRPr="00D02601">
        <w:rPr>
          <w:rFonts w:ascii="Times New Roman" w:eastAsia="Times New Roman" w:hAnsi="Times New Roman" w:cs="Times New Roman"/>
          <w:color w:val="333333"/>
          <w:sz w:val="24"/>
          <w:szCs w:val="24"/>
          <w:lang w:val="sr-Cyrl-CS" w:eastAsia="sr-Latn-CS"/>
        </w:rPr>
        <w:t xml:space="preserve"> односно радних места повезаних са инвестиционим пројектом, планираним трошковима бруто зарада за нова радна места повезаним са инвестиционим пројектом у двогодишњем периоду након достизања пуне запослености, као и податке из члана 1</w:t>
      </w:r>
      <w:r w:rsidR="00F20C71" w:rsidRPr="00D02601">
        <w:rPr>
          <w:rFonts w:ascii="Times New Roman" w:eastAsia="Times New Roman" w:hAnsi="Times New Roman" w:cs="Times New Roman"/>
          <w:color w:val="333333"/>
          <w:sz w:val="24"/>
          <w:szCs w:val="24"/>
          <w:lang w:val="sr-Cyrl-CS" w:eastAsia="sr-Latn-CS"/>
        </w:rPr>
        <w:t>2</w:t>
      </w:r>
      <w:r w:rsidR="00EE1052" w:rsidRPr="00D02601">
        <w:rPr>
          <w:rFonts w:ascii="Times New Roman" w:eastAsia="Times New Roman" w:hAnsi="Times New Roman" w:cs="Times New Roman"/>
          <w:color w:val="333333"/>
          <w:sz w:val="24"/>
          <w:szCs w:val="24"/>
          <w:lang w:val="sr-Cyrl-CS" w:eastAsia="sr-Latn-CS"/>
        </w:rPr>
        <w:t>. ове уредбе, осим података из става 1. тач. 2) и 5) тог члана.</w:t>
      </w:r>
    </w:p>
    <w:p w14:paraId="21126EC4" w14:textId="0A5ED71D" w:rsidR="00EE1052" w:rsidRPr="00D02601" w:rsidRDefault="000A7277" w:rsidP="000A7277">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 xml:space="preserve">Ако Писмо о намерама не садржи елементе из става 2. овог члана, Агенција ће да затражи од </w:t>
      </w:r>
      <w:r w:rsidR="00353853" w:rsidRPr="00D02601">
        <w:rPr>
          <w:rFonts w:ascii="Times New Roman" w:eastAsia="Times New Roman" w:hAnsi="Times New Roman" w:cs="Times New Roman"/>
          <w:color w:val="333333"/>
          <w:sz w:val="24"/>
          <w:szCs w:val="24"/>
          <w:lang w:val="sr-Cyrl-CS" w:eastAsia="sr-Latn-CS"/>
        </w:rPr>
        <w:t>улагач</w:t>
      </w:r>
      <w:r w:rsidR="00EE1052" w:rsidRPr="00D02601">
        <w:rPr>
          <w:rFonts w:ascii="Times New Roman" w:eastAsia="Times New Roman" w:hAnsi="Times New Roman" w:cs="Times New Roman"/>
          <w:color w:val="333333"/>
          <w:sz w:val="24"/>
          <w:szCs w:val="24"/>
          <w:lang w:val="sr-Cyrl-CS" w:eastAsia="sr-Latn-CS"/>
        </w:rPr>
        <w:t xml:space="preserve">а да га допуни, а може од </w:t>
      </w:r>
      <w:r w:rsidR="00353853" w:rsidRPr="00D02601">
        <w:rPr>
          <w:rFonts w:ascii="Times New Roman" w:eastAsia="Times New Roman" w:hAnsi="Times New Roman" w:cs="Times New Roman"/>
          <w:color w:val="333333"/>
          <w:sz w:val="24"/>
          <w:szCs w:val="24"/>
          <w:lang w:val="sr-Cyrl-CS" w:eastAsia="sr-Latn-CS"/>
        </w:rPr>
        <w:t>улагач</w:t>
      </w:r>
      <w:r w:rsidR="00EE1052" w:rsidRPr="00D02601">
        <w:rPr>
          <w:rFonts w:ascii="Times New Roman" w:eastAsia="Times New Roman" w:hAnsi="Times New Roman" w:cs="Times New Roman"/>
          <w:color w:val="333333"/>
          <w:sz w:val="24"/>
          <w:szCs w:val="24"/>
          <w:lang w:val="sr-Cyrl-CS" w:eastAsia="sr-Latn-CS"/>
        </w:rPr>
        <w:t>а да захтева и додатне информације, у складу са овом уредбом.</w:t>
      </w:r>
    </w:p>
    <w:p w14:paraId="5B300FCC" w14:textId="2F9ED335" w:rsidR="00EE1052" w:rsidRDefault="000A7277" w:rsidP="000A7277">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 xml:space="preserve">На основу података из Писма о намерама, Агенција доставља </w:t>
      </w:r>
      <w:r w:rsidR="00353853" w:rsidRPr="00D02601">
        <w:rPr>
          <w:rFonts w:ascii="Times New Roman" w:eastAsia="Times New Roman" w:hAnsi="Times New Roman" w:cs="Times New Roman"/>
          <w:color w:val="333333"/>
          <w:sz w:val="24"/>
          <w:szCs w:val="24"/>
          <w:lang w:val="sr-Cyrl-CS" w:eastAsia="sr-Latn-CS"/>
        </w:rPr>
        <w:t>улагач</w:t>
      </w:r>
      <w:r w:rsidR="00EE1052" w:rsidRPr="00D02601">
        <w:rPr>
          <w:rFonts w:ascii="Times New Roman" w:eastAsia="Times New Roman" w:hAnsi="Times New Roman" w:cs="Times New Roman"/>
          <w:color w:val="333333"/>
          <w:sz w:val="24"/>
          <w:szCs w:val="24"/>
          <w:lang w:val="sr-Cyrl-CS" w:eastAsia="sr-Latn-CS"/>
        </w:rPr>
        <w:t>у обавештење о могућем нивоу подстицаја, остављајући му рок од 30 дана да се изјасни.</w:t>
      </w:r>
    </w:p>
    <w:p w14:paraId="7B195AA3" w14:textId="77777777" w:rsidR="00FF77B7" w:rsidRPr="00D02601" w:rsidRDefault="00FF77B7" w:rsidP="000A7277">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p>
    <w:p w14:paraId="5DDAF799" w14:textId="7F6AAD61" w:rsidR="00EE1052" w:rsidRPr="00D02601" w:rsidRDefault="000A7277" w:rsidP="000A7277">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 xml:space="preserve">Ако Агенција утврди да </w:t>
      </w:r>
      <w:r w:rsidR="00631D4C" w:rsidRPr="00D02601">
        <w:rPr>
          <w:rFonts w:ascii="Times New Roman" w:eastAsia="Times New Roman" w:hAnsi="Times New Roman" w:cs="Times New Roman"/>
          <w:color w:val="333333"/>
          <w:sz w:val="24"/>
          <w:szCs w:val="24"/>
          <w:lang w:val="sr-Cyrl-CS" w:eastAsia="sr-Latn-CS"/>
        </w:rPr>
        <w:t>се ради о</w:t>
      </w:r>
      <w:r w:rsidR="00D85C43" w:rsidRPr="00D02601">
        <w:rPr>
          <w:rFonts w:ascii="Times New Roman" w:eastAsia="Times New Roman" w:hAnsi="Times New Roman" w:cs="Times New Roman"/>
          <w:color w:val="333333"/>
          <w:sz w:val="24"/>
          <w:szCs w:val="24"/>
          <w:lang w:val="sr-Cyrl-CS" w:eastAsia="sr-Latn-CS"/>
        </w:rPr>
        <w:t xml:space="preserve"> улагањ</w:t>
      </w:r>
      <w:r w:rsidR="00631D4C" w:rsidRPr="00D02601">
        <w:rPr>
          <w:rFonts w:ascii="Times New Roman" w:eastAsia="Times New Roman" w:hAnsi="Times New Roman" w:cs="Times New Roman"/>
          <w:color w:val="333333"/>
          <w:sz w:val="24"/>
          <w:szCs w:val="24"/>
          <w:lang w:val="sr-Cyrl-CS" w:eastAsia="sr-Latn-CS"/>
        </w:rPr>
        <w:t>у</w:t>
      </w:r>
      <w:r w:rsidR="00D85C43" w:rsidRPr="00D02601">
        <w:rPr>
          <w:rFonts w:ascii="Times New Roman" w:eastAsia="Times New Roman" w:hAnsi="Times New Roman" w:cs="Times New Roman"/>
          <w:color w:val="333333"/>
          <w:sz w:val="24"/>
          <w:szCs w:val="24"/>
          <w:lang w:val="sr-Cyrl-CS" w:eastAsia="sr-Latn-CS"/>
        </w:rPr>
        <w:t xml:space="preserve"> од посебног значаја</w:t>
      </w:r>
      <w:r w:rsidR="00EE1052" w:rsidRPr="00D02601">
        <w:rPr>
          <w:rFonts w:ascii="Times New Roman" w:eastAsia="Times New Roman" w:hAnsi="Times New Roman" w:cs="Times New Roman"/>
          <w:color w:val="333333"/>
          <w:sz w:val="24"/>
          <w:szCs w:val="24"/>
          <w:lang w:val="sr-Cyrl-CS" w:eastAsia="sr-Latn-CS"/>
        </w:rPr>
        <w:t xml:space="preserve">, уз достављање </w:t>
      </w:r>
      <w:r w:rsidR="00353853" w:rsidRPr="00D02601">
        <w:rPr>
          <w:rFonts w:ascii="Times New Roman" w:eastAsia="Times New Roman" w:hAnsi="Times New Roman" w:cs="Times New Roman"/>
          <w:color w:val="333333"/>
          <w:sz w:val="24"/>
          <w:szCs w:val="24"/>
          <w:lang w:val="sr-Cyrl-CS" w:eastAsia="sr-Latn-CS"/>
        </w:rPr>
        <w:t>улагач</w:t>
      </w:r>
      <w:r w:rsidR="00EE1052" w:rsidRPr="00D02601">
        <w:rPr>
          <w:rFonts w:ascii="Times New Roman" w:eastAsia="Times New Roman" w:hAnsi="Times New Roman" w:cs="Times New Roman"/>
          <w:color w:val="333333"/>
          <w:sz w:val="24"/>
          <w:szCs w:val="24"/>
          <w:lang w:val="sr-Cyrl-CS" w:eastAsia="sr-Latn-CS"/>
        </w:rPr>
        <w:t>у обавештења из става 4. овог члана</w:t>
      </w:r>
      <w:r w:rsidR="00AA2C97" w:rsidRPr="00D02601">
        <w:rPr>
          <w:rFonts w:ascii="Times New Roman" w:eastAsia="Times New Roman" w:hAnsi="Times New Roman" w:cs="Times New Roman"/>
          <w:color w:val="333333"/>
          <w:sz w:val="24"/>
          <w:szCs w:val="24"/>
          <w:lang w:val="sr-Cyrl-CS" w:eastAsia="sr-Latn-CS"/>
        </w:rPr>
        <w:t>,</w:t>
      </w:r>
      <w:r w:rsidR="00EE1052" w:rsidRPr="00D02601">
        <w:rPr>
          <w:rFonts w:ascii="Times New Roman" w:eastAsia="Times New Roman" w:hAnsi="Times New Roman" w:cs="Times New Roman"/>
          <w:color w:val="333333"/>
          <w:sz w:val="24"/>
          <w:szCs w:val="24"/>
          <w:lang w:val="sr-Cyrl-CS" w:eastAsia="sr-Latn-CS"/>
        </w:rPr>
        <w:t xml:space="preserve"> Агенција обавештава </w:t>
      </w:r>
      <w:r w:rsidR="00AA2C97" w:rsidRPr="00D02601">
        <w:rPr>
          <w:rFonts w:ascii="Times New Roman" w:eastAsia="Times New Roman" w:hAnsi="Times New Roman" w:cs="Times New Roman"/>
          <w:color w:val="333333"/>
          <w:sz w:val="24"/>
          <w:szCs w:val="24"/>
          <w:lang w:val="sr-Cyrl-CS" w:eastAsia="sr-Latn-CS"/>
        </w:rPr>
        <w:t xml:space="preserve">министарство надлежно за послове привреде (у даљем тексту: Министарство) </w:t>
      </w:r>
      <w:r w:rsidR="00EE1052" w:rsidRPr="00D02601">
        <w:rPr>
          <w:rFonts w:ascii="Times New Roman" w:eastAsia="Times New Roman" w:hAnsi="Times New Roman" w:cs="Times New Roman"/>
          <w:color w:val="333333"/>
          <w:sz w:val="24"/>
          <w:szCs w:val="24"/>
          <w:lang w:val="sr-Cyrl-CS" w:eastAsia="sr-Latn-CS"/>
        </w:rPr>
        <w:t>и Савет о постојању пројекта од посебног значаја.</w:t>
      </w:r>
    </w:p>
    <w:p w14:paraId="0EF3C4EE" w14:textId="65792D9E" w:rsidR="007B5DDB" w:rsidRPr="00D02601" w:rsidRDefault="000A7277" w:rsidP="000A7277">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Обавештење о могућем нивоу подстицаја је правно необавезујуће и садржи информацију да о додели и висини средстава одлучује Савет након утврђивања свих услова за доделу средстава у складу са овом уредбом.</w:t>
      </w:r>
    </w:p>
    <w:p w14:paraId="7372E489" w14:textId="77777777" w:rsidR="00681949" w:rsidRPr="00D02601" w:rsidRDefault="00681949" w:rsidP="006C6135">
      <w:pPr>
        <w:shd w:val="clear" w:color="auto" w:fill="FFFFFF"/>
        <w:spacing w:after="0" w:line="240" w:lineRule="auto"/>
        <w:jc w:val="center"/>
        <w:rPr>
          <w:rFonts w:ascii="Times New Roman" w:eastAsia="Times New Roman" w:hAnsi="Times New Roman" w:cs="Times New Roman"/>
          <w:bCs/>
          <w:color w:val="333333"/>
          <w:sz w:val="24"/>
          <w:szCs w:val="24"/>
          <w:lang w:val="sr-Cyrl-CS" w:eastAsia="sr-Latn-CS"/>
        </w:rPr>
      </w:pPr>
    </w:p>
    <w:p w14:paraId="6C1216B1" w14:textId="62084CB0" w:rsidR="00EE1052" w:rsidRPr="00D02601" w:rsidRDefault="00EE1052" w:rsidP="006C6135">
      <w:pPr>
        <w:shd w:val="clear" w:color="auto" w:fill="FFFFFF"/>
        <w:spacing w:after="0" w:line="240" w:lineRule="auto"/>
        <w:jc w:val="center"/>
        <w:rPr>
          <w:rFonts w:ascii="Times New Roman" w:eastAsia="Times New Roman" w:hAnsi="Times New Roman" w:cs="Times New Roman"/>
          <w:bCs/>
          <w:color w:val="333333"/>
          <w:sz w:val="24"/>
          <w:szCs w:val="24"/>
          <w:lang w:val="sr-Cyrl-CS" w:eastAsia="sr-Latn-CS"/>
        </w:rPr>
      </w:pPr>
      <w:r w:rsidRPr="00D02601">
        <w:rPr>
          <w:rFonts w:ascii="Times New Roman" w:eastAsia="Times New Roman" w:hAnsi="Times New Roman" w:cs="Times New Roman"/>
          <w:bCs/>
          <w:color w:val="333333"/>
          <w:sz w:val="24"/>
          <w:szCs w:val="24"/>
          <w:lang w:val="sr-Cyrl-CS" w:eastAsia="sr-Latn-CS"/>
        </w:rPr>
        <w:t>Пријава за доделу средстава и стручна анализа</w:t>
      </w:r>
    </w:p>
    <w:p w14:paraId="05050BF4" w14:textId="77777777" w:rsidR="00E33C01" w:rsidRPr="00D02601" w:rsidRDefault="00E33C01" w:rsidP="00E33C01">
      <w:pPr>
        <w:shd w:val="clear" w:color="auto" w:fill="FFFFFF"/>
        <w:spacing w:after="0" w:line="240" w:lineRule="auto"/>
        <w:ind w:firstLine="480"/>
        <w:jc w:val="center"/>
        <w:rPr>
          <w:rFonts w:ascii="Times New Roman" w:eastAsia="Times New Roman" w:hAnsi="Times New Roman" w:cs="Times New Roman"/>
          <w:bCs/>
          <w:color w:val="333333"/>
          <w:sz w:val="24"/>
          <w:szCs w:val="24"/>
          <w:lang w:val="sr-Cyrl-CS" w:eastAsia="sr-Latn-CS"/>
        </w:rPr>
      </w:pPr>
    </w:p>
    <w:p w14:paraId="2CA4594D" w14:textId="2AD296CF" w:rsidR="00E84747" w:rsidRPr="00D02601" w:rsidRDefault="00EE1052" w:rsidP="00E33C01">
      <w:pPr>
        <w:shd w:val="clear" w:color="auto" w:fill="FFFFFF"/>
        <w:spacing w:after="0" w:line="240" w:lineRule="auto"/>
        <w:ind w:firstLine="480"/>
        <w:jc w:val="center"/>
        <w:rPr>
          <w:rFonts w:ascii="Times New Roman" w:eastAsia="Times New Roman" w:hAnsi="Times New Roman" w:cs="Times New Roman"/>
          <w:color w:val="333333"/>
          <w:sz w:val="24"/>
          <w:szCs w:val="24"/>
          <w:lang w:val="sr-Cyrl-CS" w:eastAsia="sr-Latn-CS"/>
        </w:rPr>
      </w:pPr>
      <w:r w:rsidRPr="00D02601">
        <w:rPr>
          <w:rFonts w:ascii="Times New Roman" w:eastAsia="Times New Roman" w:hAnsi="Times New Roman" w:cs="Times New Roman"/>
          <w:color w:val="333333"/>
          <w:sz w:val="24"/>
          <w:szCs w:val="24"/>
          <w:lang w:val="sr-Cyrl-CS" w:eastAsia="sr-Latn-CS"/>
        </w:rPr>
        <w:t xml:space="preserve">Члан </w:t>
      </w:r>
      <w:r w:rsidR="00B95967" w:rsidRPr="00D02601">
        <w:rPr>
          <w:rFonts w:ascii="Times New Roman" w:eastAsia="Times New Roman" w:hAnsi="Times New Roman" w:cs="Times New Roman"/>
          <w:color w:val="333333"/>
          <w:sz w:val="24"/>
          <w:szCs w:val="24"/>
          <w:lang w:val="sr-Cyrl-CS" w:eastAsia="sr-Latn-CS"/>
        </w:rPr>
        <w:t>1</w:t>
      </w:r>
      <w:r w:rsidR="00AA2C97" w:rsidRPr="00D02601">
        <w:rPr>
          <w:rFonts w:ascii="Times New Roman" w:eastAsia="Times New Roman" w:hAnsi="Times New Roman" w:cs="Times New Roman"/>
          <w:color w:val="333333"/>
          <w:sz w:val="24"/>
          <w:szCs w:val="24"/>
          <w:lang w:val="sr-Cyrl-CS" w:eastAsia="sr-Latn-CS"/>
        </w:rPr>
        <w:t>6</w:t>
      </w:r>
      <w:r w:rsidRPr="00D02601">
        <w:rPr>
          <w:rFonts w:ascii="Times New Roman" w:eastAsia="Times New Roman" w:hAnsi="Times New Roman" w:cs="Times New Roman"/>
          <w:color w:val="333333"/>
          <w:sz w:val="24"/>
          <w:szCs w:val="24"/>
          <w:lang w:val="sr-Cyrl-CS" w:eastAsia="sr-Latn-CS"/>
        </w:rPr>
        <w:t>.</w:t>
      </w:r>
    </w:p>
    <w:p w14:paraId="744CE08E" w14:textId="5A4AF454" w:rsidR="00EE1052" w:rsidRPr="00D02601" w:rsidRDefault="000A7277" w:rsidP="000A7277">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353853" w:rsidRPr="00D02601">
        <w:rPr>
          <w:rFonts w:ascii="Times New Roman" w:eastAsia="Times New Roman" w:hAnsi="Times New Roman" w:cs="Times New Roman"/>
          <w:color w:val="333333"/>
          <w:sz w:val="24"/>
          <w:szCs w:val="24"/>
          <w:lang w:val="sr-Cyrl-CS" w:eastAsia="sr-Latn-CS"/>
        </w:rPr>
        <w:t>Улагач</w:t>
      </w:r>
      <w:r w:rsidR="00BB7EC7" w:rsidRPr="00D02601">
        <w:rPr>
          <w:rFonts w:ascii="Times New Roman" w:eastAsia="Times New Roman" w:hAnsi="Times New Roman" w:cs="Times New Roman"/>
          <w:color w:val="333333"/>
          <w:sz w:val="24"/>
          <w:szCs w:val="24"/>
          <w:lang w:val="sr-Cyrl-CS" w:eastAsia="sr-Latn-CS"/>
        </w:rPr>
        <w:t xml:space="preserve"> који намерава да реализује улагање, подноси Агенцији пријаву за доделу средстава на прописаном обрасцу, на српском језику (у даљем тексту: Пријава за доделу средстава) ради утврђивања испуњености услова за доделу средстава, без претходног достављања Писма о намерама или н</w:t>
      </w:r>
      <w:r w:rsidR="00EE1052" w:rsidRPr="00D02601">
        <w:rPr>
          <w:rFonts w:ascii="Times New Roman" w:eastAsia="Times New Roman" w:hAnsi="Times New Roman" w:cs="Times New Roman"/>
          <w:color w:val="333333"/>
          <w:sz w:val="24"/>
          <w:szCs w:val="24"/>
          <w:lang w:val="sr-Cyrl-CS" w:eastAsia="sr-Latn-CS"/>
        </w:rPr>
        <w:t xml:space="preserve">акон пријема обавештења из члана </w:t>
      </w:r>
      <w:r w:rsidR="00C96DA6" w:rsidRPr="00D02601">
        <w:rPr>
          <w:rFonts w:ascii="Times New Roman" w:eastAsia="Times New Roman" w:hAnsi="Times New Roman" w:cs="Times New Roman"/>
          <w:color w:val="333333"/>
          <w:sz w:val="24"/>
          <w:szCs w:val="24"/>
          <w:lang w:val="sr-Cyrl-CS" w:eastAsia="sr-Latn-CS"/>
        </w:rPr>
        <w:t>1</w:t>
      </w:r>
      <w:r w:rsidR="00AA2C97" w:rsidRPr="00D02601">
        <w:rPr>
          <w:rFonts w:ascii="Times New Roman" w:eastAsia="Times New Roman" w:hAnsi="Times New Roman" w:cs="Times New Roman"/>
          <w:color w:val="333333"/>
          <w:sz w:val="24"/>
          <w:szCs w:val="24"/>
          <w:lang w:val="sr-Cyrl-CS" w:eastAsia="sr-Latn-CS"/>
        </w:rPr>
        <w:t>5</w:t>
      </w:r>
      <w:r w:rsidR="00EE1052" w:rsidRPr="00D02601">
        <w:rPr>
          <w:rFonts w:ascii="Times New Roman" w:eastAsia="Times New Roman" w:hAnsi="Times New Roman" w:cs="Times New Roman"/>
          <w:color w:val="333333"/>
          <w:sz w:val="24"/>
          <w:szCs w:val="24"/>
          <w:lang w:val="sr-Cyrl-CS" w:eastAsia="sr-Latn-CS"/>
        </w:rPr>
        <w:t>. став 4. ове уредбе.</w:t>
      </w:r>
    </w:p>
    <w:p w14:paraId="444FAC0F" w14:textId="17120E84" w:rsidR="00EE1052" w:rsidRPr="00D02601" w:rsidRDefault="000A7277" w:rsidP="000A7277">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На основу Пријаве за доделу средстава Агенција врши стручну анализу инвестиционог пројекта применом критеријума из члана 1</w:t>
      </w:r>
      <w:r w:rsidR="00F20C71" w:rsidRPr="00D02601">
        <w:rPr>
          <w:rFonts w:ascii="Times New Roman" w:eastAsia="Times New Roman" w:hAnsi="Times New Roman" w:cs="Times New Roman"/>
          <w:color w:val="333333"/>
          <w:sz w:val="24"/>
          <w:szCs w:val="24"/>
          <w:lang w:val="sr-Cyrl-CS" w:eastAsia="sr-Latn-CS"/>
        </w:rPr>
        <w:t>2</w:t>
      </w:r>
      <w:r w:rsidR="00E84747" w:rsidRPr="00D02601">
        <w:rPr>
          <w:rFonts w:ascii="Times New Roman" w:eastAsia="Times New Roman" w:hAnsi="Times New Roman" w:cs="Times New Roman"/>
          <w:color w:val="333333"/>
          <w:sz w:val="24"/>
          <w:szCs w:val="24"/>
          <w:lang w:val="sr-Cyrl-CS" w:eastAsia="sr-Latn-CS"/>
        </w:rPr>
        <w:t xml:space="preserve">. </w:t>
      </w:r>
      <w:r w:rsidR="00EE1052" w:rsidRPr="00D02601">
        <w:rPr>
          <w:rFonts w:ascii="Times New Roman" w:eastAsia="Times New Roman" w:hAnsi="Times New Roman" w:cs="Times New Roman"/>
          <w:color w:val="333333"/>
          <w:sz w:val="24"/>
          <w:szCs w:val="24"/>
          <w:lang w:val="sr-Cyrl-CS" w:eastAsia="sr-Latn-CS"/>
        </w:rPr>
        <w:t>ове уредбе.</w:t>
      </w:r>
    </w:p>
    <w:p w14:paraId="5DCC84AB" w14:textId="62FFDCDA" w:rsidR="00D83361" w:rsidRPr="00D02601" w:rsidRDefault="000A7277" w:rsidP="000A7277">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D83361" w:rsidRPr="00D02601">
        <w:rPr>
          <w:rFonts w:ascii="Times New Roman" w:eastAsia="Times New Roman" w:hAnsi="Times New Roman" w:cs="Times New Roman"/>
          <w:color w:val="333333"/>
          <w:sz w:val="24"/>
          <w:szCs w:val="24"/>
          <w:lang w:val="sr-Cyrl-CS" w:eastAsia="sr-Latn-CS"/>
        </w:rPr>
        <w:t xml:space="preserve">Агенција, по службеној дужности, прибавља извод из Централног регистра обавезног социјалног осигурања којим се утврђује број запослених у сваком месецу и врста радног ангажовања код корисника средстава у периоду од 12 месеци који </w:t>
      </w:r>
      <w:r w:rsidR="0069430D" w:rsidRPr="00D02601">
        <w:rPr>
          <w:rFonts w:ascii="Times New Roman" w:eastAsia="Times New Roman" w:hAnsi="Times New Roman" w:cs="Times New Roman"/>
          <w:color w:val="333333"/>
          <w:sz w:val="24"/>
          <w:szCs w:val="24"/>
          <w:lang w:val="sr-Cyrl-CS" w:eastAsia="sr-Latn-CS"/>
        </w:rPr>
        <w:t xml:space="preserve">претходе </w:t>
      </w:r>
      <w:r w:rsidR="00D83361" w:rsidRPr="00D02601">
        <w:rPr>
          <w:rFonts w:ascii="Times New Roman" w:eastAsia="Times New Roman" w:hAnsi="Times New Roman" w:cs="Times New Roman"/>
          <w:color w:val="333333"/>
          <w:sz w:val="24"/>
          <w:szCs w:val="24"/>
          <w:lang w:val="sr-Cyrl-CS" w:eastAsia="sr-Latn-CS"/>
        </w:rPr>
        <w:t>дану подношења Пријаве за доделу средстава.</w:t>
      </w:r>
    </w:p>
    <w:p w14:paraId="5FF148D4" w14:textId="182CC565" w:rsidR="0069430D" w:rsidRPr="00D02601" w:rsidRDefault="000A7277" w:rsidP="000A7277">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85337B" w:rsidRPr="00D02601">
        <w:rPr>
          <w:rFonts w:ascii="Times New Roman" w:eastAsia="Times New Roman" w:hAnsi="Times New Roman" w:cs="Times New Roman"/>
          <w:color w:val="333333"/>
          <w:sz w:val="24"/>
          <w:szCs w:val="24"/>
          <w:lang w:val="sr-Cyrl-CS" w:eastAsia="sr-Latn-CS"/>
        </w:rPr>
        <w:t>Обавезује се Централни регистар обавезног социјалног осигурања</w:t>
      </w:r>
      <w:r w:rsidR="0085337B" w:rsidRPr="00D02601" w:rsidDel="0085337B">
        <w:rPr>
          <w:rFonts w:ascii="Times New Roman" w:eastAsia="Times New Roman" w:hAnsi="Times New Roman" w:cs="Times New Roman"/>
          <w:color w:val="333333"/>
          <w:sz w:val="24"/>
          <w:szCs w:val="24"/>
          <w:lang w:val="sr-Cyrl-CS" w:eastAsia="sr-Latn-CS"/>
        </w:rPr>
        <w:t xml:space="preserve"> </w:t>
      </w:r>
      <w:r w:rsidR="0085337B" w:rsidRPr="00D02601">
        <w:rPr>
          <w:rFonts w:ascii="Times New Roman" w:eastAsia="Times New Roman" w:hAnsi="Times New Roman" w:cs="Times New Roman"/>
          <w:color w:val="333333"/>
          <w:sz w:val="24"/>
          <w:szCs w:val="24"/>
          <w:lang w:val="sr-Cyrl-CS" w:eastAsia="sr-Latn-CS"/>
        </w:rPr>
        <w:t xml:space="preserve">да, без одлагања, </w:t>
      </w:r>
      <w:r w:rsidR="0069430D" w:rsidRPr="00D02601">
        <w:rPr>
          <w:rFonts w:ascii="Times New Roman" w:eastAsia="Times New Roman" w:hAnsi="Times New Roman" w:cs="Times New Roman"/>
          <w:color w:val="333333"/>
          <w:sz w:val="24"/>
          <w:szCs w:val="24"/>
          <w:lang w:val="sr-Cyrl-CS" w:eastAsia="sr-Latn-CS"/>
        </w:rPr>
        <w:t xml:space="preserve">Агенцији </w:t>
      </w:r>
      <w:r w:rsidR="0085337B" w:rsidRPr="00D02601">
        <w:rPr>
          <w:rFonts w:ascii="Times New Roman" w:eastAsia="Times New Roman" w:hAnsi="Times New Roman" w:cs="Times New Roman"/>
          <w:color w:val="333333"/>
          <w:sz w:val="24"/>
          <w:szCs w:val="24"/>
          <w:lang w:val="sr-Cyrl-CS" w:eastAsia="sr-Latn-CS"/>
        </w:rPr>
        <w:t xml:space="preserve">достави изводе из става 3. овог члана. </w:t>
      </w:r>
    </w:p>
    <w:p w14:paraId="3F889AAF" w14:textId="196CF4B2" w:rsidR="00EE1052" w:rsidRPr="00D02601" w:rsidRDefault="000A7277" w:rsidP="000A7277">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 xml:space="preserve">Агенција обавештава </w:t>
      </w:r>
      <w:r w:rsidR="00353853" w:rsidRPr="00D02601">
        <w:rPr>
          <w:rFonts w:ascii="Times New Roman" w:eastAsia="Times New Roman" w:hAnsi="Times New Roman" w:cs="Times New Roman"/>
          <w:color w:val="333333"/>
          <w:sz w:val="24"/>
          <w:szCs w:val="24"/>
          <w:lang w:val="sr-Cyrl-CS" w:eastAsia="sr-Latn-CS"/>
        </w:rPr>
        <w:t>улагач</w:t>
      </w:r>
      <w:r w:rsidR="00EE1052" w:rsidRPr="00D02601">
        <w:rPr>
          <w:rFonts w:ascii="Times New Roman" w:eastAsia="Times New Roman" w:hAnsi="Times New Roman" w:cs="Times New Roman"/>
          <w:color w:val="333333"/>
          <w:sz w:val="24"/>
          <w:szCs w:val="24"/>
          <w:lang w:val="sr-Cyrl-CS" w:eastAsia="sr-Latn-CS"/>
        </w:rPr>
        <w:t>а о висини подстицаја које ће предложити Савету и доставља му нацрт уговора о додели средстава подстицаја.</w:t>
      </w:r>
    </w:p>
    <w:p w14:paraId="76A3003D" w14:textId="5F29D1DD" w:rsidR="00EE1052" w:rsidRDefault="000A7277" w:rsidP="000A7277">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Стручна анализа инвестиционог пројекта садржи анализу могућег износа средстава.</w:t>
      </w:r>
    </w:p>
    <w:p w14:paraId="6264EBB7" w14:textId="77777777" w:rsidR="000A7277" w:rsidRPr="00D02601" w:rsidRDefault="000A7277" w:rsidP="000A7277">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p>
    <w:p w14:paraId="664D2E1A" w14:textId="77777777" w:rsidR="00EE1052" w:rsidRPr="00D02601" w:rsidRDefault="00EE1052" w:rsidP="00E33C01">
      <w:pPr>
        <w:shd w:val="clear" w:color="auto" w:fill="FFFFFF"/>
        <w:spacing w:after="0" w:line="240" w:lineRule="auto"/>
        <w:ind w:firstLine="480"/>
        <w:jc w:val="center"/>
        <w:rPr>
          <w:rFonts w:ascii="Times New Roman" w:eastAsia="Times New Roman" w:hAnsi="Times New Roman" w:cs="Times New Roman"/>
          <w:bCs/>
          <w:color w:val="333333"/>
          <w:sz w:val="24"/>
          <w:szCs w:val="24"/>
          <w:lang w:val="sr-Cyrl-CS" w:eastAsia="sr-Latn-CS"/>
        </w:rPr>
      </w:pPr>
      <w:r w:rsidRPr="00D02601">
        <w:rPr>
          <w:rFonts w:ascii="Times New Roman" w:eastAsia="Times New Roman" w:hAnsi="Times New Roman" w:cs="Times New Roman"/>
          <w:bCs/>
          <w:color w:val="333333"/>
          <w:sz w:val="24"/>
          <w:szCs w:val="24"/>
          <w:lang w:val="sr-Cyrl-CS" w:eastAsia="sr-Latn-CS"/>
        </w:rPr>
        <w:t>Образац Пријаве за доделу средстава</w:t>
      </w:r>
    </w:p>
    <w:p w14:paraId="2DA84F8E" w14:textId="77777777" w:rsidR="00E33C01" w:rsidRPr="00D02601" w:rsidRDefault="00E33C01" w:rsidP="00E33C01">
      <w:pPr>
        <w:shd w:val="clear" w:color="auto" w:fill="FFFFFF"/>
        <w:spacing w:after="0" w:line="240" w:lineRule="auto"/>
        <w:ind w:firstLine="480"/>
        <w:jc w:val="center"/>
        <w:rPr>
          <w:rFonts w:ascii="Times New Roman" w:eastAsia="Times New Roman" w:hAnsi="Times New Roman" w:cs="Times New Roman"/>
          <w:bCs/>
          <w:color w:val="333333"/>
          <w:sz w:val="24"/>
          <w:szCs w:val="24"/>
          <w:lang w:val="sr-Cyrl-CS" w:eastAsia="sr-Latn-CS"/>
        </w:rPr>
      </w:pPr>
    </w:p>
    <w:p w14:paraId="39EE84B8" w14:textId="7F36B9EA" w:rsidR="00EE1052" w:rsidRPr="00D02601" w:rsidRDefault="00EE1052" w:rsidP="00E33C01">
      <w:pPr>
        <w:shd w:val="clear" w:color="auto" w:fill="FFFFFF"/>
        <w:spacing w:after="0" w:line="240" w:lineRule="auto"/>
        <w:ind w:firstLine="480"/>
        <w:jc w:val="center"/>
        <w:rPr>
          <w:rFonts w:ascii="Times New Roman" w:eastAsia="Times New Roman" w:hAnsi="Times New Roman" w:cs="Times New Roman"/>
          <w:color w:val="333333"/>
          <w:sz w:val="24"/>
          <w:szCs w:val="24"/>
          <w:lang w:val="sr-Cyrl-CS" w:eastAsia="sr-Latn-CS"/>
        </w:rPr>
      </w:pPr>
      <w:r w:rsidRPr="00D02601">
        <w:rPr>
          <w:rFonts w:ascii="Times New Roman" w:eastAsia="Times New Roman" w:hAnsi="Times New Roman" w:cs="Times New Roman"/>
          <w:color w:val="333333"/>
          <w:sz w:val="24"/>
          <w:szCs w:val="24"/>
          <w:lang w:val="sr-Cyrl-CS" w:eastAsia="sr-Latn-CS"/>
        </w:rPr>
        <w:t xml:space="preserve">Члан </w:t>
      </w:r>
      <w:r w:rsidR="00B95967" w:rsidRPr="00D02601">
        <w:rPr>
          <w:rFonts w:ascii="Times New Roman" w:eastAsia="Times New Roman" w:hAnsi="Times New Roman" w:cs="Times New Roman"/>
          <w:color w:val="333333"/>
          <w:sz w:val="24"/>
          <w:szCs w:val="24"/>
          <w:lang w:val="sr-Cyrl-CS" w:eastAsia="sr-Latn-CS"/>
        </w:rPr>
        <w:t>1</w:t>
      </w:r>
      <w:r w:rsidR="00AA2C97" w:rsidRPr="00D02601">
        <w:rPr>
          <w:rFonts w:ascii="Times New Roman" w:eastAsia="Times New Roman" w:hAnsi="Times New Roman" w:cs="Times New Roman"/>
          <w:color w:val="333333"/>
          <w:sz w:val="24"/>
          <w:szCs w:val="24"/>
          <w:lang w:val="sr-Cyrl-CS" w:eastAsia="sr-Latn-CS"/>
        </w:rPr>
        <w:t>7</w:t>
      </w:r>
      <w:r w:rsidRPr="00D02601">
        <w:rPr>
          <w:rFonts w:ascii="Times New Roman" w:eastAsia="Times New Roman" w:hAnsi="Times New Roman" w:cs="Times New Roman"/>
          <w:color w:val="333333"/>
          <w:sz w:val="24"/>
          <w:szCs w:val="24"/>
          <w:lang w:val="sr-Cyrl-CS" w:eastAsia="sr-Latn-CS"/>
        </w:rPr>
        <w:t>.</w:t>
      </w:r>
    </w:p>
    <w:p w14:paraId="0E66688E" w14:textId="50BF5323" w:rsidR="00EE1052" w:rsidRPr="00D02601" w:rsidRDefault="000A7277" w:rsidP="000A7277">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3A2360">
        <w:rPr>
          <w:rFonts w:ascii="Times New Roman" w:eastAsia="Times New Roman" w:hAnsi="Times New Roman" w:cs="Times New Roman"/>
          <w:color w:val="333333"/>
          <w:sz w:val="24"/>
          <w:szCs w:val="24"/>
          <w:lang w:val="sr-Cyrl-CS" w:eastAsia="sr-Latn-CS"/>
        </w:rPr>
        <w:t xml:space="preserve">Обрасце </w:t>
      </w:r>
      <w:r w:rsidR="003A2360">
        <w:rPr>
          <w:rFonts w:ascii="Times New Roman" w:eastAsia="Times New Roman" w:hAnsi="Times New Roman" w:cs="Times New Roman"/>
          <w:color w:val="333333"/>
          <w:sz w:val="24"/>
          <w:szCs w:val="24"/>
          <w:lang w:val="sr-Cyrl-RS" w:eastAsia="sr-Latn-CS"/>
        </w:rPr>
        <w:t>П</w:t>
      </w:r>
      <w:r w:rsidR="003A2360">
        <w:rPr>
          <w:rFonts w:ascii="Times New Roman" w:eastAsia="Times New Roman" w:hAnsi="Times New Roman" w:cs="Times New Roman"/>
          <w:color w:val="333333"/>
          <w:sz w:val="24"/>
          <w:szCs w:val="24"/>
          <w:lang w:val="sr-Cyrl-CS" w:eastAsia="sr-Latn-CS"/>
        </w:rPr>
        <w:t>ријаве</w:t>
      </w:r>
      <w:r w:rsidR="00EE1052" w:rsidRPr="00D02601">
        <w:rPr>
          <w:rFonts w:ascii="Times New Roman" w:eastAsia="Times New Roman" w:hAnsi="Times New Roman" w:cs="Times New Roman"/>
          <w:color w:val="333333"/>
          <w:sz w:val="24"/>
          <w:szCs w:val="24"/>
          <w:lang w:val="sr-Cyrl-CS" w:eastAsia="sr-Latn-CS"/>
        </w:rPr>
        <w:t xml:space="preserve"> за доделу средстава по овој уредби прописује министар надлежан за послове привреде (у даљем тексту: министар).</w:t>
      </w:r>
    </w:p>
    <w:p w14:paraId="09C5BDAC" w14:textId="29A962F3" w:rsidR="00EE1052" w:rsidRPr="00D02601" w:rsidRDefault="000A7277" w:rsidP="000A7277">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Уз Пријаву за доделу средстава подноси се:</w:t>
      </w:r>
    </w:p>
    <w:p w14:paraId="020A17CD" w14:textId="77B1A39E" w:rsidR="00EE1052" w:rsidRDefault="000A7277" w:rsidP="000A7277">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1) бизнис план за инвестициони пројекат за чију реализацију се додељују средства;</w:t>
      </w:r>
    </w:p>
    <w:p w14:paraId="74DEE4E6" w14:textId="77777777" w:rsidR="0034099C" w:rsidRPr="00D02601" w:rsidRDefault="0034099C" w:rsidP="000A7277">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p>
    <w:p w14:paraId="583FBC4F" w14:textId="06BB1914" w:rsidR="00EE1052" w:rsidRPr="00D02601" w:rsidRDefault="000A7277" w:rsidP="000A7277">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lastRenderedPageBreak/>
        <w:tab/>
      </w:r>
      <w:r w:rsidR="00EE1052" w:rsidRPr="00D02601">
        <w:rPr>
          <w:rFonts w:ascii="Times New Roman" w:eastAsia="Times New Roman" w:hAnsi="Times New Roman" w:cs="Times New Roman"/>
          <w:color w:val="333333"/>
          <w:sz w:val="24"/>
          <w:szCs w:val="24"/>
          <w:lang w:val="sr-Cyrl-CS" w:eastAsia="sr-Latn-CS"/>
        </w:rPr>
        <w:t xml:space="preserve">2) oригинал или оверена фотокопија регистрованих финансијских извештаја </w:t>
      </w:r>
      <w:r w:rsidR="00353853" w:rsidRPr="00D02601">
        <w:rPr>
          <w:rFonts w:ascii="Times New Roman" w:eastAsia="Times New Roman" w:hAnsi="Times New Roman" w:cs="Times New Roman"/>
          <w:color w:val="333333"/>
          <w:sz w:val="24"/>
          <w:szCs w:val="24"/>
          <w:lang w:val="sr-Cyrl-CS" w:eastAsia="sr-Latn-CS"/>
        </w:rPr>
        <w:t>улагач</w:t>
      </w:r>
      <w:r w:rsidR="00EE1052" w:rsidRPr="00D02601">
        <w:rPr>
          <w:rFonts w:ascii="Times New Roman" w:eastAsia="Times New Roman" w:hAnsi="Times New Roman" w:cs="Times New Roman"/>
          <w:color w:val="333333"/>
          <w:sz w:val="24"/>
          <w:szCs w:val="24"/>
          <w:lang w:val="sr-Cyrl-CS" w:eastAsia="sr-Latn-CS"/>
        </w:rPr>
        <w:t xml:space="preserve">а за претходне </w:t>
      </w:r>
      <w:r w:rsidR="00127950" w:rsidRPr="00D02601">
        <w:rPr>
          <w:rFonts w:ascii="Times New Roman" w:eastAsia="Times New Roman" w:hAnsi="Times New Roman" w:cs="Times New Roman"/>
          <w:color w:val="333333"/>
          <w:sz w:val="24"/>
          <w:szCs w:val="24"/>
          <w:lang w:val="sr-Cyrl-CS" w:eastAsia="sr-Latn-CS"/>
        </w:rPr>
        <w:t xml:space="preserve">две </w:t>
      </w:r>
      <w:r w:rsidR="00EE1052" w:rsidRPr="00D02601">
        <w:rPr>
          <w:rFonts w:ascii="Times New Roman" w:eastAsia="Times New Roman" w:hAnsi="Times New Roman" w:cs="Times New Roman"/>
          <w:color w:val="333333"/>
          <w:sz w:val="24"/>
          <w:szCs w:val="24"/>
          <w:lang w:val="sr-Cyrl-CS" w:eastAsia="sr-Latn-CS"/>
        </w:rPr>
        <w:t xml:space="preserve">године пословања, са ревизорским извештајем (уколико постоји законска обавеза вршења ревизије) уколико нису јавно објављени, а страно правно лице подноси оригинал или оверену фотокопију финансијских извештаја са ревизорским извештајем (уколико постоји законска обавеза вршења ревизије) и оверени превод на српски језик или изјаву </w:t>
      </w:r>
      <w:r w:rsidR="00353853" w:rsidRPr="00D02601">
        <w:rPr>
          <w:rFonts w:ascii="Times New Roman" w:eastAsia="Times New Roman" w:hAnsi="Times New Roman" w:cs="Times New Roman"/>
          <w:color w:val="333333"/>
          <w:sz w:val="24"/>
          <w:szCs w:val="24"/>
          <w:lang w:val="sr-Cyrl-CS" w:eastAsia="sr-Latn-CS"/>
        </w:rPr>
        <w:t>улагач</w:t>
      </w:r>
      <w:r w:rsidR="00EE1052" w:rsidRPr="00D02601">
        <w:rPr>
          <w:rFonts w:ascii="Times New Roman" w:eastAsia="Times New Roman" w:hAnsi="Times New Roman" w:cs="Times New Roman"/>
          <w:color w:val="333333"/>
          <w:sz w:val="24"/>
          <w:szCs w:val="24"/>
          <w:lang w:val="sr-Cyrl-CS" w:eastAsia="sr-Latn-CS"/>
        </w:rPr>
        <w:t>а да није обавезан да прибавља извештај овлашћеног ревизора</w:t>
      </w:r>
      <w:r w:rsidR="00081A02" w:rsidRPr="00D02601">
        <w:rPr>
          <w:rFonts w:ascii="Times New Roman" w:eastAsia="Times New Roman" w:hAnsi="Times New Roman" w:cs="Times New Roman"/>
          <w:color w:val="333333"/>
          <w:sz w:val="24"/>
          <w:szCs w:val="24"/>
          <w:lang w:val="sr-Cyrl-CS" w:eastAsia="sr-Latn-CS"/>
        </w:rPr>
        <w:t xml:space="preserve">. </w:t>
      </w:r>
      <w:r w:rsidR="00353853" w:rsidRPr="00D02601">
        <w:rPr>
          <w:rFonts w:ascii="Times New Roman" w:eastAsia="Times New Roman" w:hAnsi="Times New Roman" w:cs="Times New Roman"/>
          <w:color w:val="333333"/>
          <w:sz w:val="24"/>
          <w:szCs w:val="24"/>
          <w:lang w:val="sr-Cyrl-CS" w:eastAsia="sr-Latn-CS"/>
        </w:rPr>
        <w:t>Улагач</w:t>
      </w:r>
      <w:r w:rsidR="00081A02" w:rsidRPr="00D02601">
        <w:rPr>
          <w:rFonts w:ascii="Times New Roman" w:eastAsia="Times New Roman" w:hAnsi="Times New Roman" w:cs="Times New Roman"/>
          <w:color w:val="333333"/>
          <w:sz w:val="24"/>
          <w:szCs w:val="24"/>
          <w:lang w:val="sr-Cyrl-CS" w:eastAsia="sr-Latn-CS"/>
        </w:rPr>
        <w:t xml:space="preserve"> је у обавези да достави оригинал или оверену фотокопију консолидованог финансијског извештаја дивизије и оверени превод на српски језик или изјаву да нема обавезу консолидације</w:t>
      </w:r>
      <w:r w:rsidR="00D32922" w:rsidRPr="00D02601">
        <w:rPr>
          <w:rFonts w:ascii="Times New Roman" w:eastAsia="Times New Roman" w:hAnsi="Times New Roman" w:cs="Times New Roman"/>
          <w:color w:val="333333"/>
          <w:sz w:val="24"/>
          <w:szCs w:val="24"/>
          <w:lang w:val="sr-Cyrl-CS" w:eastAsia="sr-Latn-CS"/>
        </w:rPr>
        <w:t xml:space="preserve"> уз достављање оригинал</w:t>
      </w:r>
      <w:r w:rsidR="0096210B" w:rsidRPr="00D02601">
        <w:rPr>
          <w:rFonts w:ascii="Times New Roman" w:eastAsia="Times New Roman" w:hAnsi="Times New Roman" w:cs="Times New Roman"/>
          <w:color w:val="333333"/>
          <w:sz w:val="24"/>
          <w:szCs w:val="24"/>
          <w:lang w:val="sr-Cyrl-CS" w:eastAsia="sr-Latn-CS"/>
        </w:rPr>
        <w:t>a</w:t>
      </w:r>
      <w:r w:rsidR="00D32922" w:rsidRPr="00D02601">
        <w:rPr>
          <w:rFonts w:ascii="Times New Roman" w:eastAsia="Times New Roman" w:hAnsi="Times New Roman" w:cs="Times New Roman"/>
          <w:color w:val="333333"/>
          <w:sz w:val="24"/>
          <w:szCs w:val="24"/>
          <w:lang w:val="sr-Cyrl-CS" w:eastAsia="sr-Latn-CS"/>
        </w:rPr>
        <w:t xml:space="preserve"> или оверен</w:t>
      </w:r>
      <w:r w:rsidR="0096210B" w:rsidRPr="00D02601">
        <w:rPr>
          <w:rFonts w:ascii="Times New Roman" w:eastAsia="Times New Roman" w:hAnsi="Times New Roman" w:cs="Times New Roman"/>
          <w:color w:val="333333"/>
          <w:sz w:val="24"/>
          <w:szCs w:val="24"/>
          <w:lang w:val="sr-Cyrl-CS" w:eastAsia="sr-Latn-CS"/>
        </w:rPr>
        <w:t>е</w:t>
      </w:r>
      <w:r w:rsidR="00D32922" w:rsidRPr="00D02601">
        <w:rPr>
          <w:rFonts w:ascii="Times New Roman" w:eastAsia="Times New Roman" w:hAnsi="Times New Roman" w:cs="Times New Roman"/>
          <w:color w:val="333333"/>
          <w:sz w:val="24"/>
          <w:szCs w:val="24"/>
          <w:lang w:val="sr-Cyrl-CS" w:eastAsia="sr-Latn-CS"/>
        </w:rPr>
        <w:t xml:space="preserve"> фотокопиј</w:t>
      </w:r>
      <w:r w:rsidR="0096210B" w:rsidRPr="00D02601">
        <w:rPr>
          <w:rFonts w:ascii="Times New Roman" w:eastAsia="Times New Roman" w:hAnsi="Times New Roman" w:cs="Times New Roman"/>
          <w:color w:val="333333"/>
          <w:sz w:val="24"/>
          <w:szCs w:val="24"/>
          <w:lang w:val="sr-Cyrl-CS" w:eastAsia="sr-Latn-CS"/>
        </w:rPr>
        <w:t>е</w:t>
      </w:r>
      <w:r w:rsidR="00D32922" w:rsidRPr="00D02601">
        <w:rPr>
          <w:rFonts w:ascii="Times New Roman" w:eastAsia="Times New Roman" w:hAnsi="Times New Roman" w:cs="Times New Roman"/>
          <w:color w:val="333333"/>
          <w:sz w:val="24"/>
          <w:szCs w:val="24"/>
          <w:lang w:val="sr-Cyrl-CS" w:eastAsia="sr-Latn-CS"/>
        </w:rPr>
        <w:t xml:space="preserve"> појединачних финансијских извештаја повезаних лица</w:t>
      </w:r>
      <w:r w:rsidR="00EE1052" w:rsidRPr="00D02601">
        <w:rPr>
          <w:rFonts w:ascii="Times New Roman" w:eastAsia="Times New Roman" w:hAnsi="Times New Roman" w:cs="Times New Roman"/>
          <w:color w:val="333333"/>
          <w:sz w:val="24"/>
          <w:szCs w:val="24"/>
          <w:lang w:val="sr-Cyrl-CS" w:eastAsia="sr-Latn-CS"/>
        </w:rPr>
        <w:t>;</w:t>
      </w:r>
    </w:p>
    <w:p w14:paraId="2027FC51" w14:textId="542FA860" w:rsidR="00EE1052" w:rsidRPr="00D02601" w:rsidRDefault="000A7277" w:rsidP="000A7277">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 xml:space="preserve">3) оригинал или оверена фотокопија извода из одговарајућег регистра државе у којој страни </w:t>
      </w:r>
      <w:r w:rsidR="00353853" w:rsidRPr="00D02601">
        <w:rPr>
          <w:rFonts w:ascii="Times New Roman" w:eastAsia="Times New Roman" w:hAnsi="Times New Roman" w:cs="Times New Roman"/>
          <w:color w:val="333333"/>
          <w:sz w:val="24"/>
          <w:szCs w:val="24"/>
          <w:lang w:val="sr-Cyrl-CS" w:eastAsia="sr-Latn-CS"/>
        </w:rPr>
        <w:t>улагач</w:t>
      </w:r>
      <w:r w:rsidR="00EE1052" w:rsidRPr="00D02601">
        <w:rPr>
          <w:rFonts w:ascii="Times New Roman" w:eastAsia="Times New Roman" w:hAnsi="Times New Roman" w:cs="Times New Roman"/>
          <w:color w:val="333333"/>
          <w:sz w:val="24"/>
          <w:szCs w:val="24"/>
          <w:lang w:val="sr-Cyrl-CS" w:eastAsia="sr-Latn-CS"/>
        </w:rPr>
        <w:t xml:space="preserve"> има седиште, не старији од три месеца, оверен од стране надлежног органа, као и оверени превод извода на српски језик;</w:t>
      </w:r>
    </w:p>
    <w:p w14:paraId="39078332" w14:textId="6E1E361B" w:rsidR="00EE1052" w:rsidRPr="00D02601" w:rsidRDefault="000A7277" w:rsidP="000A7277">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 xml:space="preserve">4) уверење да против </w:t>
      </w:r>
      <w:r w:rsidR="00353853" w:rsidRPr="00D02601">
        <w:rPr>
          <w:rFonts w:ascii="Times New Roman" w:eastAsia="Times New Roman" w:hAnsi="Times New Roman" w:cs="Times New Roman"/>
          <w:color w:val="333333"/>
          <w:sz w:val="24"/>
          <w:szCs w:val="24"/>
          <w:lang w:val="sr-Cyrl-CS" w:eastAsia="sr-Latn-CS"/>
        </w:rPr>
        <w:t>улагач</w:t>
      </w:r>
      <w:r w:rsidR="00EE1052" w:rsidRPr="00D02601">
        <w:rPr>
          <w:rFonts w:ascii="Times New Roman" w:eastAsia="Times New Roman" w:hAnsi="Times New Roman" w:cs="Times New Roman"/>
          <w:color w:val="333333"/>
          <w:sz w:val="24"/>
          <w:szCs w:val="24"/>
          <w:lang w:val="sr-Cyrl-CS" w:eastAsia="sr-Latn-CS"/>
        </w:rPr>
        <w:t>а и корисника средстава није покренут претходни стечајни поступак, реорганизација или стечај</w:t>
      </w:r>
      <w:r w:rsidR="00D16C2F" w:rsidRPr="00D02601">
        <w:rPr>
          <w:rFonts w:ascii="Times New Roman" w:eastAsia="Times New Roman" w:hAnsi="Times New Roman" w:cs="Times New Roman"/>
          <w:color w:val="333333"/>
          <w:sz w:val="24"/>
          <w:szCs w:val="24"/>
          <w:lang w:val="sr-Cyrl-CS" w:eastAsia="sr-Latn-CS"/>
        </w:rPr>
        <w:t>,</w:t>
      </w:r>
      <w:r w:rsidR="00D32922" w:rsidRPr="00D02601">
        <w:rPr>
          <w:rFonts w:ascii="Times New Roman" w:eastAsia="Times New Roman" w:hAnsi="Times New Roman" w:cs="Times New Roman"/>
          <w:color w:val="333333"/>
          <w:sz w:val="24"/>
          <w:szCs w:val="24"/>
          <w:lang w:val="sr-Cyrl-CS" w:eastAsia="sr-Latn-CS"/>
        </w:rPr>
        <w:t xml:space="preserve"> а страно правно лице подноси изјаву о томе</w:t>
      </w:r>
      <w:r w:rsidR="00EE1052" w:rsidRPr="00D02601">
        <w:rPr>
          <w:rFonts w:ascii="Times New Roman" w:eastAsia="Times New Roman" w:hAnsi="Times New Roman" w:cs="Times New Roman"/>
          <w:color w:val="333333"/>
          <w:sz w:val="24"/>
          <w:szCs w:val="24"/>
          <w:lang w:val="sr-Cyrl-CS" w:eastAsia="sr-Latn-CS"/>
        </w:rPr>
        <w:t>;</w:t>
      </w:r>
    </w:p>
    <w:p w14:paraId="068B0620" w14:textId="33204E35" w:rsidR="00EE1052" w:rsidRPr="00D02601" w:rsidRDefault="000A7277" w:rsidP="000A7277">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 xml:space="preserve">5) доказ о измирењу обавеза по основу пореза у Републици Србији, а </w:t>
      </w:r>
      <w:r w:rsidR="00917503" w:rsidRPr="00D02601">
        <w:rPr>
          <w:rFonts w:ascii="Times New Roman" w:eastAsia="Times New Roman" w:hAnsi="Times New Roman" w:cs="Times New Roman"/>
          <w:color w:val="333333"/>
          <w:sz w:val="24"/>
          <w:szCs w:val="24"/>
          <w:lang w:val="sr-Cyrl-CS" w:eastAsia="sr-Latn-CS"/>
        </w:rPr>
        <w:t xml:space="preserve">страни </w:t>
      </w:r>
      <w:r w:rsidR="00353853" w:rsidRPr="00D02601">
        <w:rPr>
          <w:rFonts w:ascii="Times New Roman" w:eastAsia="Times New Roman" w:hAnsi="Times New Roman" w:cs="Times New Roman"/>
          <w:color w:val="333333"/>
          <w:sz w:val="24"/>
          <w:szCs w:val="24"/>
          <w:lang w:val="sr-Cyrl-CS" w:eastAsia="sr-Latn-CS"/>
        </w:rPr>
        <w:t>улагач</w:t>
      </w:r>
      <w:r w:rsidR="00EE1052" w:rsidRPr="00D02601">
        <w:rPr>
          <w:rFonts w:ascii="Times New Roman" w:eastAsia="Times New Roman" w:hAnsi="Times New Roman" w:cs="Times New Roman"/>
          <w:color w:val="333333"/>
          <w:sz w:val="24"/>
          <w:szCs w:val="24"/>
          <w:lang w:val="sr-Cyrl-CS" w:eastAsia="sr-Latn-CS"/>
        </w:rPr>
        <w:t xml:space="preserve"> који </w:t>
      </w:r>
      <w:r w:rsidR="00917503" w:rsidRPr="00D02601">
        <w:rPr>
          <w:rFonts w:ascii="Times New Roman" w:eastAsia="Times New Roman" w:hAnsi="Times New Roman" w:cs="Times New Roman"/>
          <w:color w:val="333333"/>
          <w:sz w:val="24"/>
          <w:szCs w:val="24"/>
          <w:lang w:val="sr-Cyrl-CS" w:eastAsia="sr-Latn-CS"/>
        </w:rPr>
        <w:t xml:space="preserve">није пословао </w:t>
      </w:r>
      <w:r w:rsidR="00EE1052" w:rsidRPr="00D02601">
        <w:rPr>
          <w:rFonts w:ascii="Times New Roman" w:eastAsia="Times New Roman" w:hAnsi="Times New Roman" w:cs="Times New Roman"/>
          <w:color w:val="333333"/>
          <w:sz w:val="24"/>
          <w:szCs w:val="24"/>
          <w:lang w:val="sr-Cyrl-CS" w:eastAsia="sr-Latn-CS"/>
        </w:rPr>
        <w:t xml:space="preserve">у Републици Србији </w:t>
      </w:r>
      <w:r w:rsidR="00917503" w:rsidRPr="00D02601">
        <w:rPr>
          <w:rFonts w:ascii="Times New Roman" w:eastAsia="Times New Roman" w:hAnsi="Times New Roman" w:cs="Times New Roman"/>
          <w:color w:val="333333"/>
          <w:sz w:val="24"/>
          <w:szCs w:val="24"/>
          <w:lang w:val="sr-Cyrl-CS" w:eastAsia="sr-Latn-CS"/>
        </w:rPr>
        <w:t xml:space="preserve">подноси изјаву </w:t>
      </w:r>
      <w:r w:rsidR="00EE1052" w:rsidRPr="00D02601">
        <w:rPr>
          <w:rFonts w:ascii="Times New Roman" w:eastAsia="Times New Roman" w:hAnsi="Times New Roman" w:cs="Times New Roman"/>
          <w:color w:val="333333"/>
          <w:sz w:val="24"/>
          <w:szCs w:val="24"/>
          <w:lang w:val="sr-Cyrl-CS" w:eastAsia="sr-Latn-CS"/>
        </w:rPr>
        <w:t xml:space="preserve">да </w:t>
      </w:r>
      <w:r w:rsidR="00353853" w:rsidRPr="00D02601">
        <w:rPr>
          <w:rFonts w:ascii="Times New Roman" w:eastAsia="Times New Roman" w:hAnsi="Times New Roman" w:cs="Times New Roman"/>
          <w:color w:val="333333"/>
          <w:sz w:val="24"/>
          <w:szCs w:val="24"/>
          <w:lang w:val="sr-Cyrl-CS" w:eastAsia="sr-Latn-CS"/>
        </w:rPr>
        <w:t>улагач</w:t>
      </w:r>
      <w:r w:rsidR="00EE1052" w:rsidRPr="00D02601">
        <w:rPr>
          <w:rFonts w:ascii="Times New Roman" w:eastAsia="Times New Roman" w:hAnsi="Times New Roman" w:cs="Times New Roman"/>
          <w:color w:val="333333"/>
          <w:sz w:val="24"/>
          <w:szCs w:val="24"/>
          <w:lang w:val="sr-Cyrl-CS" w:eastAsia="sr-Latn-CS"/>
        </w:rPr>
        <w:t xml:space="preserve"> није пословао у Републици Србији и да нема порески идентификациони број додељен у складу са прописима којима се уређује порески поступак и пореска администрација;</w:t>
      </w:r>
    </w:p>
    <w:p w14:paraId="1E76A982" w14:textId="6E00F59E" w:rsidR="00EE1052" w:rsidRPr="00D02601" w:rsidRDefault="000A7277" w:rsidP="000A7277">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84747" w:rsidRPr="00D02601">
        <w:rPr>
          <w:rFonts w:ascii="Times New Roman" w:eastAsia="Times New Roman" w:hAnsi="Times New Roman" w:cs="Times New Roman"/>
          <w:color w:val="333333"/>
          <w:sz w:val="24"/>
          <w:szCs w:val="24"/>
          <w:lang w:val="sr-Cyrl-CS" w:eastAsia="sr-Latn-CS"/>
        </w:rPr>
        <w:t>6</w:t>
      </w:r>
      <w:r w:rsidR="00EE1052" w:rsidRPr="00D02601">
        <w:rPr>
          <w:rFonts w:ascii="Times New Roman" w:eastAsia="Times New Roman" w:hAnsi="Times New Roman" w:cs="Times New Roman"/>
          <w:color w:val="333333"/>
          <w:sz w:val="24"/>
          <w:szCs w:val="24"/>
          <w:lang w:val="sr-Cyrl-CS" w:eastAsia="sr-Latn-CS"/>
        </w:rPr>
        <w:t xml:space="preserve">) </w:t>
      </w:r>
      <w:r w:rsidR="00081A02" w:rsidRPr="00D02601">
        <w:rPr>
          <w:rFonts w:ascii="Times New Roman" w:eastAsia="Times New Roman" w:hAnsi="Times New Roman" w:cs="Times New Roman"/>
          <w:color w:val="333333"/>
          <w:sz w:val="24"/>
          <w:szCs w:val="24"/>
          <w:lang w:val="sr-Cyrl-CS" w:eastAsia="sr-Latn-CS"/>
        </w:rPr>
        <w:t xml:space="preserve">изјаву </w:t>
      </w:r>
      <w:r w:rsidR="00EE1052" w:rsidRPr="00D02601">
        <w:rPr>
          <w:rFonts w:ascii="Times New Roman" w:eastAsia="Times New Roman" w:hAnsi="Times New Roman" w:cs="Times New Roman"/>
          <w:color w:val="333333"/>
          <w:sz w:val="24"/>
          <w:szCs w:val="24"/>
          <w:lang w:val="sr-Cyrl-CS" w:eastAsia="sr-Latn-CS"/>
        </w:rPr>
        <w:t xml:space="preserve">да одговорно лице </w:t>
      </w:r>
      <w:r w:rsidR="00353853" w:rsidRPr="00D02601">
        <w:rPr>
          <w:rFonts w:ascii="Times New Roman" w:eastAsia="Times New Roman" w:hAnsi="Times New Roman" w:cs="Times New Roman"/>
          <w:color w:val="333333"/>
          <w:sz w:val="24"/>
          <w:szCs w:val="24"/>
          <w:lang w:val="sr-Cyrl-CS" w:eastAsia="sr-Latn-CS"/>
        </w:rPr>
        <w:t>улагач</w:t>
      </w:r>
      <w:r w:rsidR="00EE1052" w:rsidRPr="00D02601">
        <w:rPr>
          <w:rFonts w:ascii="Times New Roman" w:eastAsia="Times New Roman" w:hAnsi="Times New Roman" w:cs="Times New Roman"/>
          <w:color w:val="333333"/>
          <w:sz w:val="24"/>
          <w:szCs w:val="24"/>
          <w:lang w:val="sr-Cyrl-CS" w:eastAsia="sr-Latn-CS"/>
        </w:rPr>
        <w:t>а и корисника средстава није прав</w:t>
      </w:r>
      <w:r w:rsidR="0069430D" w:rsidRPr="00D02601">
        <w:rPr>
          <w:rFonts w:ascii="Times New Roman" w:eastAsia="Times New Roman" w:hAnsi="Times New Roman" w:cs="Times New Roman"/>
          <w:color w:val="333333"/>
          <w:sz w:val="24"/>
          <w:szCs w:val="24"/>
          <w:lang w:val="sr-Cyrl-CS" w:eastAsia="sr-Latn-CS"/>
        </w:rPr>
        <w:t>н</w:t>
      </w:r>
      <w:r w:rsidR="00EE1052" w:rsidRPr="00D02601">
        <w:rPr>
          <w:rFonts w:ascii="Times New Roman" w:eastAsia="Times New Roman" w:hAnsi="Times New Roman" w:cs="Times New Roman"/>
          <w:color w:val="333333"/>
          <w:sz w:val="24"/>
          <w:szCs w:val="24"/>
          <w:lang w:val="sr-Cyrl-CS" w:eastAsia="sr-Latn-CS"/>
        </w:rPr>
        <w:t xml:space="preserve">оснажно осуђивано за кривична дела против </w:t>
      </w:r>
      <w:r w:rsidR="002E3A1A" w:rsidRPr="00D02601">
        <w:rPr>
          <w:rFonts w:ascii="Times New Roman" w:eastAsia="Times New Roman" w:hAnsi="Times New Roman" w:cs="Times New Roman"/>
          <w:color w:val="333333"/>
          <w:sz w:val="24"/>
          <w:szCs w:val="24"/>
          <w:lang w:val="sr-Cyrl-CS" w:eastAsia="sr-Latn-CS"/>
        </w:rPr>
        <w:t>права по основу рада</w:t>
      </w:r>
      <w:r w:rsidR="00EE1052" w:rsidRPr="00D02601">
        <w:rPr>
          <w:rFonts w:ascii="Times New Roman" w:eastAsia="Times New Roman" w:hAnsi="Times New Roman" w:cs="Times New Roman"/>
          <w:color w:val="333333"/>
          <w:sz w:val="24"/>
          <w:szCs w:val="24"/>
          <w:lang w:val="sr-Cyrl-CS" w:eastAsia="sr-Latn-CS"/>
        </w:rPr>
        <w:t>;</w:t>
      </w:r>
    </w:p>
    <w:p w14:paraId="39821690" w14:textId="1366A666" w:rsidR="00FE0CA1" w:rsidRPr="00D02601" w:rsidRDefault="000A7277" w:rsidP="000A7277">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84747" w:rsidRPr="00D02601">
        <w:rPr>
          <w:rFonts w:ascii="Times New Roman" w:eastAsia="Times New Roman" w:hAnsi="Times New Roman" w:cs="Times New Roman"/>
          <w:color w:val="333333"/>
          <w:sz w:val="24"/>
          <w:szCs w:val="24"/>
          <w:lang w:val="sr-Cyrl-CS" w:eastAsia="sr-Latn-CS"/>
        </w:rPr>
        <w:t>7</w:t>
      </w:r>
      <w:r w:rsidR="00EE1052" w:rsidRPr="00D02601">
        <w:rPr>
          <w:rFonts w:ascii="Times New Roman" w:eastAsia="Times New Roman" w:hAnsi="Times New Roman" w:cs="Times New Roman"/>
          <w:color w:val="333333"/>
          <w:sz w:val="24"/>
          <w:szCs w:val="24"/>
          <w:lang w:val="sr-Cyrl-CS" w:eastAsia="sr-Latn-CS"/>
        </w:rPr>
        <w:t xml:space="preserve">) </w:t>
      </w:r>
      <w:r w:rsidR="00081A02" w:rsidRPr="00D02601">
        <w:rPr>
          <w:rFonts w:ascii="Times New Roman" w:eastAsia="Times New Roman" w:hAnsi="Times New Roman" w:cs="Times New Roman"/>
          <w:color w:val="333333"/>
          <w:sz w:val="24"/>
          <w:szCs w:val="24"/>
          <w:lang w:val="sr-Cyrl-CS" w:eastAsia="sr-Latn-CS"/>
        </w:rPr>
        <w:t xml:space="preserve">изјаву </w:t>
      </w:r>
      <w:r w:rsidR="00EE1052" w:rsidRPr="00D02601">
        <w:rPr>
          <w:rFonts w:ascii="Times New Roman" w:eastAsia="Times New Roman" w:hAnsi="Times New Roman" w:cs="Times New Roman"/>
          <w:color w:val="333333"/>
          <w:sz w:val="24"/>
          <w:szCs w:val="24"/>
          <w:lang w:val="sr-Cyrl-CS" w:eastAsia="sr-Latn-CS"/>
        </w:rPr>
        <w:t xml:space="preserve">да </w:t>
      </w:r>
      <w:r w:rsidR="00353853" w:rsidRPr="00D02601">
        <w:rPr>
          <w:rFonts w:ascii="Times New Roman" w:eastAsia="Times New Roman" w:hAnsi="Times New Roman" w:cs="Times New Roman"/>
          <w:color w:val="333333"/>
          <w:sz w:val="24"/>
          <w:szCs w:val="24"/>
          <w:lang w:val="sr-Cyrl-CS" w:eastAsia="sr-Latn-CS"/>
        </w:rPr>
        <w:t>улагач</w:t>
      </w:r>
      <w:r w:rsidR="00EE1052" w:rsidRPr="00D02601">
        <w:rPr>
          <w:rFonts w:ascii="Times New Roman" w:eastAsia="Times New Roman" w:hAnsi="Times New Roman" w:cs="Times New Roman"/>
          <w:color w:val="333333"/>
          <w:sz w:val="24"/>
          <w:szCs w:val="24"/>
          <w:lang w:val="sr-Cyrl-CS" w:eastAsia="sr-Latn-CS"/>
        </w:rPr>
        <w:t xml:space="preserve"> и корисник средстава нису </w:t>
      </w:r>
      <w:r w:rsidR="00FD4869" w:rsidRPr="00D02601">
        <w:rPr>
          <w:rFonts w:ascii="Times New Roman" w:eastAsia="Times New Roman" w:hAnsi="Times New Roman" w:cs="Times New Roman"/>
          <w:color w:val="333333"/>
          <w:sz w:val="24"/>
          <w:szCs w:val="24"/>
          <w:lang w:val="sr-Cyrl-CS" w:eastAsia="sr-Latn-CS"/>
        </w:rPr>
        <w:t>прав</w:t>
      </w:r>
      <w:r w:rsidR="00235F41" w:rsidRPr="00D02601">
        <w:rPr>
          <w:rFonts w:ascii="Times New Roman" w:eastAsia="Times New Roman" w:hAnsi="Times New Roman" w:cs="Times New Roman"/>
          <w:color w:val="333333"/>
          <w:sz w:val="24"/>
          <w:szCs w:val="24"/>
          <w:lang w:val="sr-Cyrl-CS" w:eastAsia="sr-Latn-CS"/>
        </w:rPr>
        <w:t>н</w:t>
      </w:r>
      <w:r w:rsidR="00FD4869" w:rsidRPr="00D02601">
        <w:rPr>
          <w:rFonts w:ascii="Times New Roman" w:eastAsia="Times New Roman" w:hAnsi="Times New Roman" w:cs="Times New Roman"/>
          <w:color w:val="333333"/>
          <w:sz w:val="24"/>
          <w:szCs w:val="24"/>
          <w:lang w:val="sr-Cyrl-CS" w:eastAsia="sr-Latn-CS"/>
        </w:rPr>
        <w:t xml:space="preserve">оснажно </w:t>
      </w:r>
      <w:r w:rsidR="00EE1052" w:rsidRPr="00D02601">
        <w:rPr>
          <w:rFonts w:ascii="Times New Roman" w:eastAsia="Times New Roman" w:hAnsi="Times New Roman" w:cs="Times New Roman"/>
          <w:color w:val="333333"/>
          <w:sz w:val="24"/>
          <w:szCs w:val="24"/>
          <w:lang w:val="sr-Cyrl-CS" w:eastAsia="sr-Latn-CS"/>
        </w:rPr>
        <w:t>осуђивани за кривично дело извршено против привреде</w:t>
      </w:r>
      <w:r w:rsidR="00D83361" w:rsidRPr="00D02601">
        <w:rPr>
          <w:rFonts w:ascii="Times New Roman" w:eastAsia="Times New Roman" w:hAnsi="Times New Roman" w:cs="Times New Roman"/>
          <w:color w:val="333333"/>
          <w:sz w:val="24"/>
          <w:szCs w:val="24"/>
          <w:lang w:val="sr-Cyrl-CS" w:eastAsia="sr-Latn-CS"/>
        </w:rPr>
        <w:t>;</w:t>
      </w:r>
    </w:p>
    <w:p w14:paraId="49519653" w14:textId="4E3D481D" w:rsidR="00EE1052" w:rsidRPr="00D02601" w:rsidRDefault="000A7277" w:rsidP="000A7277">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84747" w:rsidRPr="00D02601">
        <w:rPr>
          <w:rFonts w:ascii="Times New Roman" w:eastAsia="Times New Roman" w:hAnsi="Times New Roman" w:cs="Times New Roman"/>
          <w:color w:val="333333"/>
          <w:sz w:val="24"/>
          <w:szCs w:val="24"/>
          <w:lang w:val="sr-Cyrl-CS" w:eastAsia="sr-Latn-CS"/>
        </w:rPr>
        <w:t>8</w:t>
      </w:r>
      <w:r w:rsidR="00FE0CA1" w:rsidRPr="00D02601">
        <w:rPr>
          <w:rFonts w:ascii="Times New Roman" w:eastAsia="Times New Roman" w:hAnsi="Times New Roman" w:cs="Times New Roman"/>
          <w:color w:val="333333"/>
          <w:sz w:val="24"/>
          <w:szCs w:val="24"/>
          <w:lang w:val="sr-Cyrl-CS" w:eastAsia="sr-Latn-CS"/>
        </w:rPr>
        <w:t>) изјаву да улагач и корисник средстава нису привредна друштва у тешкоћама у смислу правила о додели државне помоћи</w:t>
      </w:r>
      <w:r w:rsidR="00EE1052" w:rsidRPr="00D02601">
        <w:rPr>
          <w:rFonts w:ascii="Times New Roman" w:eastAsia="Times New Roman" w:hAnsi="Times New Roman" w:cs="Times New Roman"/>
          <w:color w:val="333333"/>
          <w:sz w:val="24"/>
          <w:szCs w:val="24"/>
          <w:lang w:val="sr-Cyrl-CS" w:eastAsia="sr-Latn-CS"/>
        </w:rPr>
        <w:t>.</w:t>
      </w:r>
    </w:p>
    <w:p w14:paraId="0B53BDC4" w14:textId="0C489A8A" w:rsidR="0085337B" w:rsidRPr="00D02601" w:rsidRDefault="000A7277" w:rsidP="000A7277">
      <w:pPr>
        <w:pStyle w:val="CommentText"/>
        <w:tabs>
          <w:tab w:val="left" w:pos="1440"/>
        </w:tabs>
        <w:spacing w:after="0"/>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85337B" w:rsidRPr="00D02601">
        <w:rPr>
          <w:rFonts w:ascii="Times New Roman" w:eastAsia="Times New Roman" w:hAnsi="Times New Roman" w:cs="Times New Roman"/>
          <w:color w:val="333333"/>
          <w:sz w:val="24"/>
          <w:szCs w:val="24"/>
          <w:lang w:val="sr-Cyrl-CS" w:eastAsia="sr-Latn-CS"/>
        </w:rPr>
        <w:t>Обавезује се Агенција за привредне регистре да омогући несметан приступ бази финансијских извештаја и доставу скупних података за групе привредних друштава, гране или географских подручја.</w:t>
      </w:r>
    </w:p>
    <w:p w14:paraId="5A00CD89" w14:textId="084CADCB" w:rsidR="00EE1052" w:rsidRPr="00D02601" w:rsidRDefault="000A7277" w:rsidP="000A7277">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Ако Агенција из достављене документације не може да утврди битне чињенице за одлучивање може тражити и подношење друге документације, односно друге доказе релевантне за одлучивање о поднетој Пријави за доделу средста</w:t>
      </w:r>
      <w:r w:rsidR="00CB3ACE">
        <w:rPr>
          <w:rFonts w:ascii="Times New Roman" w:eastAsia="Times New Roman" w:hAnsi="Times New Roman" w:cs="Times New Roman"/>
          <w:color w:val="333333"/>
          <w:sz w:val="24"/>
          <w:szCs w:val="24"/>
          <w:lang w:val="sr-Cyrl-CS" w:eastAsia="sr-Latn-CS"/>
        </w:rPr>
        <w:t>ва, а посебно може тражити од улагача да достави извештај о процени вредности непокретности сачињен од стране лиценцираног проценитеља, уколико је бизнис планом предвиђена куповина објекта</w:t>
      </w:r>
      <w:r w:rsidR="00EE1052" w:rsidRPr="00D02601">
        <w:rPr>
          <w:rFonts w:ascii="Times New Roman" w:eastAsia="Times New Roman" w:hAnsi="Times New Roman" w:cs="Times New Roman"/>
          <w:color w:val="333333"/>
          <w:sz w:val="24"/>
          <w:szCs w:val="24"/>
          <w:lang w:val="sr-Cyrl-CS" w:eastAsia="sr-Latn-CS"/>
        </w:rPr>
        <w:t>.</w:t>
      </w:r>
    </w:p>
    <w:p w14:paraId="6BD9E35F" w14:textId="17D04108" w:rsidR="00EE1052" w:rsidRPr="00D02601" w:rsidRDefault="000A7277" w:rsidP="000A7277">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Документа која подноси страно привредно друштво морају бити оверена у складу са прописима државе у којој су издата и преведена на српски језик од овлашћеног преводиоца.</w:t>
      </w:r>
    </w:p>
    <w:p w14:paraId="20F4B537" w14:textId="680387DB" w:rsidR="00EE1052" w:rsidRPr="00D02601" w:rsidRDefault="000A7277" w:rsidP="000A7277">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Даном подношења Пријаве за доделу средстава сматра се дан пријема Пријаве за доделу средстава у Агенцији.</w:t>
      </w:r>
    </w:p>
    <w:p w14:paraId="2D00D21B" w14:textId="77777777" w:rsidR="00E33C01" w:rsidRPr="00D02601" w:rsidRDefault="00E33C01" w:rsidP="00E33C01">
      <w:pPr>
        <w:shd w:val="clear" w:color="auto" w:fill="FFFFFF"/>
        <w:spacing w:after="0" w:line="240" w:lineRule="auto"/>
        <w:ind w:firstLine="480"/>
        <w:jc w:val="both"/>
        <w:rPr>
          <w:rFonts w:ascii="Times New Roman" w:eastAsia="Times New Roman" w:hAnsi="Times New Roman" w:cs="Times New Roman"/>
          <w:color w:val="333333"/>
          <w:sz w:val="24"/>
          <w:szCs w:val="24"/>
          <w:lang w:val="sr-Cyrl-CS" w:eastAsia="sr-Latn-CS"/>
        </w:rPr>
      </w:pPr>
    </w:p>
    <w:p w14:paraId="66D8C2A4" w14:textId="77777777" w:rsidR="00EE1052" w:rsidRPr="00D02601" w:rsidRDefault="00EE1052" w:rsidP="00E33C01">
      <w:pPr>
        <w:shd w:val="clear" w:color="auto" w:fill="FFFFFF"/>
        <w:spacing w:after="0" w:line="240" w:lineRule="auto"/>
        <w:ind w:firstLine="480"/>
        <w:jc w:val="center"/>
        <w:rPr>
          <w:rFonts w:ascii="Times New Roman" w:eastAsia="Times New Roman" w:hAnsi="Times New Roman" w:cs="Times New Roman"/>
          <w:bCs/>
          <w:color w:val="333333"/>
          <w:sz w:val="24"/>
          <w:szCs w:val="24"/>
          <w:lang w:val="sr-Cyrl-CS" w:eastAsia="sr-Latn-CS"/>
        </w:rPr>
      </w:pPr>
      <w:r w:rsidRPr="00D02601">
        <w:rPr>
          <w:rFonts w:ascii="Times New Roman" w:eastAsia="Times New Roman" w:hAnsi="Times New Roman" w:cs="Times New Roman"/>
          <w:bCs/>
          <w:color w:val="333333"/>
          <w:sz w:val="24"/>
          <w:szCs w:val="24"/>
          <w:lang w:val="sr-Cyrl-CS" w:eastAsia="sr-Latn-CS"/>
        </w:rPr>
        <w:t>Утврђивање испуњености формалних услова за доделу средстава</w:t>
      </w:r>
    </w:p>
    <w:p w14:paraId="13890F48" w14:textId="77777777" w:rsidR="00E33C01" w:rsidRPr="00D02601" w:rsidRDefault="00E33C01" w:rsidP="00E33C01">
      <w:pPr>
        <w:shd w:val="clear" w:color="auto" w:fill="FFFFFF"/>
        <w:spacing w:after="0" w:line="240" w:lineRule="auto"/>
        <w:ind w:firstLine="480"/>
        <w:jc w:val="center"/>
        <w:rPr>
          <w:rFonts w:ascii="Times New Roman" w:eastAsia="Times New Roman" w:hAnsi="Times New Roman" w:cs="Times New Roman"/>
          <w:bCs/>
          <w:color w:val="333333"/>
          <w:sz w:val="24"/>
          <w:szCs w:val="24"/>
          <w:lang w:val="sr-Cyrl-CS" w:eastAsia="sr-Latn-CS"/>
        </w:rPr>
      </w:pPr>
    </w:p>
    <w:p w14:paraId="24AFE83E" w14:textId="0D6B19CF" w:rsidR="00EE1052" w:rsidRPr="00D02601" w:rsidRDefault="00EE1052" w:rsidP="00E33C01">
      <w:pPr>
        <w:shd w:val="clear" w:color="auto" w:fill="FFFFFF"/>
        <w:spacing w:after="0" w:line="240" w:lineRule="auto"/>
        <w:ind w:firstLine="480"/>
        <w:jc w:val="center"/>
        <w:rPr>
          <w:rFonts w:ascii="Times New Roman" w:eastAsia="Times New Roman" w:hAnsi="Times New Roman" w:cs="Times New Roman"/>
          <w:color w:val="333333"/>
          <w:sz w:val="24"/>
          <w:szCs w:val="24"/>
          <w:lang w:val="sr-Cyrl-CS" w:eastAsia="sr-Latn-CS"/>
        </w:rPr>
      </w:pPr>
      <w:r w:rsidRPr="00D02601">
        <w:rPr>
          <w:rFonts w:ascii="Times New Roman" w:eastAsia="Times New Roman" w:hAnsi="Times New Roman" w:cs="Times New Roman"/>
          <w:color w:val="333333"/>
          <w:sz w:val="24"/>
          <w:szCs w:val="24"/>
          <w:lang w:val="sr-Cyrl-CS" w:eastAsia="sr-Latn-CS"/>
        </w:rPr>
        <w:t xml:space="preserve">Члан </w:t>
      </w:r>
      <w:r w:rsidR="00B95967" w:rsidRPr="00D02601">
        <w:rPr>
          <w:rFonts w:ascii="Times New Roman" w:eastAsia="Times New Roman" w:hAnsi="Times New Roman" w:cs="Times New Roman"/>
          <w:color w:val="333333"/>
          <w:sz w:val="24"/>
          <w:szCs w:val="24"/>
          <w:lang w:val="sr-Cyrl-CS" w:eastAsia="sr-Latn-CS"/>
        </w:rPr>
        <w:t>1</w:t>
      </w:r>
      <w:r w:rsidR="00AA2C97" w:rsidRPr="00D02601">
        <w:rPr>
          <w:rFonts w:ascii="Times New Roman" w:eastAsia="Times New Roman" w:hAnsi="Times New Roman" w:cs="Times New Roman"/>
          <w:color w:val="333333"/>
          <w:sz w:val="24"/>
          <w:szCs w:val="24"/>
          <w:lang w:val="sr-Cyrl-CS" w:eastAsia="sr-Latn-CS"/>
        </w:rPr>
        <w:t>8</w:t>
      </w:r>
      <w:r w:rsidRPr="00D02601">
        <w:rPr>
          <w:rFonts w:ascii="Times New Roman" w:eastAsia="Times New Roman" w:hAnsi="Times New Roman" w:cs="Times New Roman"/>
          <w:color w:val="333333"/>
          <w:sz w:val="24"/>
          <w:szCs w:val="24"/>
          <w:lang w:val="sr-Cyrl-CS" w:eastAsia="sr-Latn-CS"/>
        </w:rPr>
        <w:t>.</w:t>
      </w:r>
    </w:p>
    <w:p w14:paraId="7EA6CBAE" w14:textId="0C844ED9" w:rsidR="00EE1052" w:rsidRPr="00D02601" w:rsidRDefault="000A7277" w:rsidP="000A7277">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Агенција утврђује испуњеност формалних услова за доделу средстава.</w:t>
      </w:r>
    </w:p>
    <w:p w14:paraId="7D1371BD" w14:textId="1E7B4394" w:rsidR="00D83361" w:rsidRPr="00D02601" w:rsidRDefault="000A7277" w:rsidP="000A7277">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 xml:space="preserve">Ако Пријава за доделу средстава није поднета у складу са чланом </w:t>
      </w:r>
      <w:r w:rsidR="00C96DA6" w:rsidRPr="00D02601">
        <w:rPr>
          <w:rFonts w:ascii="Times New Roman" w:eastAsia="Times New Roman" w:hAnsi="Times New Roman" w:cs="Times New Roman"/>
          <w:color w:val="333333"/>
          <w:sz w:val="24"/>
          <w:szCs w:val="24"/>
          <w:lang w:val="sr-Cyrl-CS" w:eastAsia="sr-Latn-CS"/>
        </w:rPr>
        <w:t>1</w:t>
      </w:r>
      <w:r w:rsidR="00AA2C97" w:rsidRPr="00D02601">
        <w:rPr>
          <w:rFonts w:ascii="Times New Roman" w:eastAsia="Times New Roman" w:hAnsi="Times New Roman" w:cs="Times New Roman"/>
          <w:color w:val="333333"/>
          <w:sz w:val="24"/>
          <w:szCs w:val="24"/>
          <w:lang w:val="sr-Cyrl-CS" w:eastAsia="sr-Latn-CS"/>
        </w:rPr>
        <w:t>7</w:t>
      </w:r>
      <w:r w:rsidR="00EE1052" w:rsidRPr="00D02601">
        <w:rPr>
          <w:rFonts w:ascii="Times New Roman" w:eastAsia="Times New Roman" w:hAnsi="Times New Roman" w:cs="Times New Roman"/>
          <w:color w:val="333333"/>
          <w:sz w:val="24"/>
          <w:szCs w:val="24"/>
          <w:lang w:val="sr-Cyrl-CS" w:eastAsia="sr-Latn-CS"/>
        </w:rPr>
        <w:t xml:space="preserve">. ове уредбе, Агенција </w:t>
      </w:r>
      <w:r w:rsidR="00D83361" w:rsidRPr="00D02601">
        <w:rPr>
          <w:rFonts w:ascii="Times New Roman" w:eastAsia="Times New Roman" w:hAnsi="Times New Roman" w:cs="Times New Roman"/>
          <w:color w:val="333333"/>
          <w:sz w:val="24"/>
          <w:szCs w:val="24"/>
          <w:lang w:val="sr-Cyrl-CS" w:eastAsia="sr-Latn-CS"/>
        </w:rPr>
        <w:t xml:space="preserve">упућује </w:t>
      </w:r>
      <w:r w:rsidR="00E71C04" w:rsidRPr="00D02601">
        <w:rPr>
          <w:rFonts w:ascii="Times New Roman" w:eastAsia="Times New Roman" w:hAnsi="Times New Roman" w:cs="Times New Roman"/>
          <w:color w:val="333333"/>
          <w:sz w:val="24"/>
          <w:szCs w:val="24"/>
          <w:lang w:val="sr-Cyrl-CS" w:eastAsia="sr-Latn-CS"/>
        </w:rPr>
        <w:t xml:space="preserve">улагачу </w:t>
      </w:r>
      <w:r w:rsidR="00D83361" w:rsidRPr="00D02601">
        <w:rPr>
          <w:rFonts w:ascii="Times New Roman" w:eastAsia="Times New Roman" w:hAnsi="Times New Roman" w:cs="Times New Roman"/>
          <w:color w:val="333333"/>
          <w:sz w:val="24"/>
          <w:szCs w:val="24"/>
          <w:lang w:val="sr-Cyrl-CS" w:eastAsia="sr-Latn-CS"/>
        </w:rPr>
        <w:t>захтев за допуну документације.</w:t>
      </w:r>
    </w:p>
    <w:p w14:paraId="5FE0CAEB" w14:textId="06970126" w:rsidR="00EE1052" w:rsidRDefault="000A7277" w:rsidP="000A7277">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681949" w:rsidRPr="00D02601">
        <w:rPr>
          <w:rFonts w:ascii="Times New Roman" w:eastAsia="Times New Roman" w:hAnsi="Times New Roman" w:cs="Times New Roman"/>
          <w:color w:val="333333"/>
          <w:sz w:val="24"/>
          <w:szCs w:val="24"/>
          <w:lang w:val="sr-Cyrl-CS" w:eastAsia="sr-Latn-CS"/>
        </w:rPr>
        <w:t>А</w:t>
      </w:r>
      <w:r w:rsidR="00D83361" w:rsidRPr="00D02601">
        <w:rPr>
          <w:rFonts w:ascii="Times New Roman" w:eastAsia="Times New Roman" w:hAnsi="Times New Roman" w:cs="Times New Roman"/>
          <w:color w:val="333333"/>
          <w:sz w:val="24"/>
          <w:szCs w:val="24"/>
          <w:lang w:val="sr-Cyrl-CS" w:eastAsia="sr-Latn-CS"/>
        </w:rPr>
        <w:t xml:space="preserve">ко </w:t>
      </w:r>
      <w:r w:rsidR="00E71C04" w:rsidRPr="00D02601">
        <w:rPr>
          <w:rFonts w:ascii="Times New Roman" w:eastAsia="Times New Roman" w:hAnsi="Times New Roman" w:cs="Times New Roman"/>
          <w:color w:val="333333"/>
          <w:sz w:val="24"/>
          <w:szCs w:val="24"/>
          <w:lang w:val="sr-Cyrl-CS" w:eastAsia="sr-Latn-CS"/>
        </w:rPr>
        <w:t xml:space="preserve">улагач </w:t>
      </w:r>
      <w:r w:rsidR="00D83361" w:rsidRPr="00D02601">
        <w:rPr>
          <w:rFonts w:ascii="Times New Roman" w:eastAsia="Times New Roman" w:hAnsi="Times New Roman" w:cs="Times New Roman"/>
          <w:color w:val="333333"/>
          <w:sz w:val="24"/>
          <w:szCs w:val="24"/>
          <w:lang w:val="sr-Cyrl-CS" w:eastAsia="sr-Latn-CS"/>
        </w:rPr>
        <w:t xml:space="preserve">не поступи по захтеву из става 2. овог члана у року од 30 дана од дана пријема захтева, Агенција </w:t>
      </w:r>
      <w:r w:rsidR="00EE1052" w:rsidRPr="00D02601">
        <w:rPr>
          <w:rFonts w:ascii="Times New Roman" w:eastAsia="Times New Roman" w:hAnsi="Times New Roman" w:cs="Times New Roman"/>
          <w:color w:val="333333"/>
          <w:sz w:val="24"/>
          <w:szCs w:val="24"/>
          <w:lang w:val="sr-Cyrl-CS" w:eastAsia="sr-Latn-CS"/>
        </w:rPr>
        <w:t xml:space="preserve">одбацује </w:t>
      </w:r>
      <w:r w:rsidR="00D83361" w:rsidRPr="00D02601">
        <w:rPr>
          <w:rFonts w:ascii="Times New Roman" w:eastAsia="Times New Roman" w:hAnsi="Times New Roman" w:cs="Times New Roman"/>
          <w:color w:val="333333"/>
          <w:sz w:val="24"/>
          <w:szCs w:val="24"/>
          <w:lang w:val="sr-Cyrl-CS" w:eastAsia="sr-Latn-CS"/>
        </w:rPr>
        <w:t xml:space="preserve">Пријаву за доделу средстава </w:t>
      </w:r>
      <w:r w:rsidR="00EE1052" w:rsidRPr="00D02601">
        <w:rPr>
          <w:rFonts w:ascii="Times New Roman" w:eastAsia="Times New Roman" w:hAnsi="Times New Roman" w:cs="Times New Roman"/>
          <w:color w:val="333333"/>
          <w:sz w:val="24"/>
          <w:szCs w:val="24"/>
          <w:lang w:val="sr-Cyrl-CS" w:eastAsia="sr-Latn-CS"/>
        </w:rPr>
        <w:t>као непотпуну уз образложењ</w:t>
      </w:r>
      <w:r w:rsidR="00D83361" w:rsidRPr="00D02601">
        <w:rPr>
          <w:rFonts w:ascii="Times New Roman" w:eastAsia="Times New Roman" w:hAnsi="Times New Roman" w:cs="Times New Roman"/>
          <w:color w:val="333333"/>
          <w:sz w:val="24"/>
          <w:szCs w:val="24"/>
          <w:lang w:val="sr-Cyrl-CS" w:eastAsia="sr-Latn-CS"/>
        </w:rPr>
        <w:t>е</w:t>
      </w:r>
      <w:r w:rsidR="00EE1052" w:rsidRPr="00D02601">
        <w:rPr>
          <w:rFonts w:ascii="Times New Roman" w:eastAsia="Times New Roman" w:hAnsi="Times New Roman" w:cs="Times New Roman"/>
          <w:color w:val="333333"/>
          <w:sz w:val="24"/>
          <w:szCs w:val="24"/>
          <w:lang w:val="sr-Cyrl-CS" w:eastAsia="sr-Latn-CS"/>
        </w:rPr>
        <w:t>.</w:t>
      </w:r>
    </w:p>
    <w:p w14:paraId="6A13C37A" w14:textId="5480880A" w:rsidR="0034099C" w:rsidRDefault="0034099C" w:rsidP="000A7277">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p>
    <w:p w14:paraId="61EFC272" w14:textId="77777777" w:rsidR="0034099C" w:rsidRPr="00D02601" w:rsidRDefault="0034099C" w:rsidP="000A7277">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p>
    <w:p w14:paraId="144986E8" w14:textId="337CC022" w:rsidR="00EE1052" w:rsidRPr="00D02601" w:rsidRDefault="000A7277" w:rsidP="000A7277">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 xml:space="preserve">Ако </w:t>
      </w:r>
      <w:r w:rsidR="00E23759" w:rsidRPr="00D02601">
        <w:rPr>
          <w:rFonts w:ascii="Times New Roman" w:eastAsia="Times New Roman" w:hAnsi="Times New Roman" w:cs="Times New Roman"/>
          <w:color w:val="333333"/>
          <w:sz w:val="24"/>
          <w:szCs w:val="24"/>
          <w:lang w:val="sr-Cyrl-CS" w:eastAsia="sr-Latn-CS"/>
        </w:rPr>
        <w:t xml:space="preserve">се </w:t>
      </w:r>
      <w:r w:rsidR="00EE1052" w:rsidRPr="00D02601">
        <w:rPr>
          <w:rFonts w:ascii="Times New Roman" w:eastAsia="Times New Roman" w:hAnsi="Times New Roman" w:cs="Times New Roman"/>
          <w:color w:val="333333"/>
          <w:sz w:val="24"/>
          <w:szCs w:val="24"/>
          <w:lang w:val="sr-Cyrl-CS" w:eastAsia="sr-Latn-CS"/>
        </w:rPr>
        <w:t xml:space="preserve">Пријава за доделу средстава не </w:t>
      </w:r>
      <w:r w:rsidR="00E23759" w:rsidRPr="00D02601">
        <w:rPr>
          <w:rFonts w:ascii="Times New Roman" w:eastAsia="Times New Roman" w:hAnsi="Times New Roman" w:cs="Times New Roman"/>
          <w:color w:val="333333"/>
          <w:sz w:val="24"/>
          <w:szCs w:val="24"/>
          <w:lang w:val="sr-Cyrl-CS" w:eastAsia="sr-Latn-CS"/>
        </w:rPr>
        <w:t>односи на инвестициони п</w:t>
      </w:r>
      <w:r w:rsidR="00D644B0">
        <w:rPr>
          <w:rFonts w:ascii="Times New Roman" w:eastAsia="Times New Roman" w:hAnsi="Times New Roman" w:cs="Times New Roman"/>
          <w:color w:val="333333"/>
          <w:sz w:val="24"/>
          <w:szCs w:val="24"/>
          <w:lang w:val="sr-Cyrl-RS" w:eastAsia="sr-Latn-CS"/>
        </w:rPr>
        <w:t>р</w:t>
      </w:r>
      <w:r w:rsidR="00E23759" w:rsidRPr="00D02601">
        <w:rPr>
          <w:rFonts w:ascii="Times New Roman" w:eastAsia="Times New Roman" w:hAnsi="Times New Roman" w:cs="Times New Roman"/>
          <w:color w:val="333333"/>
          <w:sz w:val="24"/>
          <w:szCs w:val="24"/>
          <w:lang w:val="sr-Cyrl-CS" w:eastAsia="sr-Latn-CS"/>
        </w:rPr>
        <w:t>ојекат из сектора услуга хотелског смештаја</w:t>
      </w:r>
      <w:r w:rsidR="00EE1052" w:rsidRPr="00D02601">
        <w:rPr>
          <w:rFonts w:ascii="Times New Roman" w:eastAsia="Times New Roman" w:hAnsi="Times New Roman" w:cs="Times New Roman"/>
          <w:color w:val="333333"/>
          <w:sz w:val="24"/>
          <w:szCs w:val="24"/>
          <w:lang w:val="sr-Cyrl-CS" w:eastAsia="sr-Latn-CS"/>
        </w:rPr>
        <w:t xml:space="preserve"> или </w:t>
      </w:r>
      <w:r w:rsidR="001C1502" w:rsidRPr="00D02601">
        <w:rPr>
          <w:rFonts w:ascii="Times New Roman" w:eastAsia="Times New Roman" w:hAnsi="Times New Roman" w:cs="Times New Roman"/>
          <w:color w:val="333333"/>
          <w:sz w:val="24"/>
          <w:szCs w:val="24"/>
          <w:lang w:val="sr-Cyrl-CS" w:eastAsia="sr-Latn-CS"/>
        </w:rPr>
        <w:t>су</w:t>
      </w:r>
      <w:r w:rsidR="00E23759" w:rsidRPr="00D02601">
        <w:rPr>
          <w:rFonts w:ascii="Times New Roman" w:eastAsia="Times New Roman" w:hAnsi="Times New Roman" w:cs="Times New Roman"/>
          <w:color w:val="333333"/>
          <w:sz w:val="24"/>
          <w:szCs w:val="24"/>
          <w:lang w:val="sr-Cyrl-CS" w:eastAsia="sr-Latn-CS"/>
        </w:rPr>
        <w:t xml:space="preserve"> </w:t>
      </w:r>
      <w:r w:rsidR="001C1502" w:rsidRPr="00D02601">
        <w:rPr>
          <w:rFonts w:ascii="Times New Roman" w:eastAsia="Times New Roman" w:hAnsi="Times New Roman" w:cs="Times New Roman"/>
          <w:color w:val="333333"/>
          <w:sz w:val="24"/>
          <w:szCs w:val="24"/>
          <w:lang w:val="sr-Cyrl-CS" w:eastAsia="sr-Latn-CS"/>
        </w:rPr>
        <w:t xml:space="preserve">испуњени услови </w:t>
      </w:r>
      <w:r w:rsidR="00EE1052" w:rsidRPr="00D02601">
        <w:rPr>
          <w:rFonts w:ascii="Times New Roman" w:eastAsia="Times New Roman" w:hAnsi="Times New Roman" w:cs="Times New Roman"/>
          <w:color w:val="333333"/>
          <w:sz w:val="24"/>
          <w:szCs w:val="24"/>
          <w:lang w:val="sr-Cyrl-CS" w:eastAsia="sr-Latn-CS"/>
        </w:rPr>
        <w:t>из члана 6. ове уредбе</w:t>
      </w:r>
      <w:r w:rsidR="00441D3F" w:rsidRPr="00D02601">
        <w:rPr>
          <w:rFonts w:ascii="Times New Roman" w:eastAsia="Times New Roman" w:hAnsi="Times New Roman" w:cs="Times New Roman"/>
          <w:color w:val="333333"/>
          <w:sz w:val="24"/>
          <w:szCs w:val="24"/>
          <w:lang w:val="sr-Cyrl-CS" w:eastAsia="sr-Latn-CS"/>
        </w:rPr>
        <w:t>,</w:t>
      </w:r>
      <w:r w:rsidR="00EE1052" w:rsidRPr="00D02601">
        <w:rPr>
          <w:rFonts w:ascii="Times New Roman" w:eastAsia="Times New Roman" w:hAnsi="Times New Roman" w:cs="Times New Roman"/>
          <w:color w:val="333333"/>
          <w:sz w:val="24"/>
          <w:szCs w:val="24"/>
          <w:lang w:val="sr-Cyrl-CS" w:eastAsia="sr-Latn-CS"/>
        </w:rPr>
        <w:t xml:space="preserve"> Агенција одбија ову пријаву и доставља је подносиоцу пријаве уз образложење, у року од 30 дана од дана пријема.</w:t>
      </w:r>
    </w:p>
    <w:p w14:paraId="63C93D48" w14:textId="54C9A729" w:rsidR="00EE1052" w:rsidRPr="00D02601" w:rsidRDefault="000A7277" w:rsidP="000A7277">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Приговор на одлуку Агенције из ст. 3</w:t>
      </w:r>
      <w:r w:rsidR="00441D3F" w:rsidRPr="00D02601">
        <w:rPr>
          <w:rFonts w:ascii="Times New Roman" w:eastAsia="Times New Roman" w:hAnsi="Times New Roman" w:cs="Times New Roman"/>
          <w:color w:val="333333"/>
          <w:sz w:val="24"/>
          <w:szCs w:val="24"/>
          <w:lang w:val="sr-Cyrl-CS" w:eastAsia="sr-Latn-CS"/>
        </w:rPr>
        <w:t>.</w:t>
      </w:r>
      <w:r w:rsidR="00A45B0D" w:rsidRPr="00D02601">
        <w:rPr>
          <w:rFonts w:ascii="Times New Roman" w:eastAsia="Times New Roman" w:hAnsi="Times New Roman" w:cs="Times New Roman"/>
          <w:color w:val="333333"/>
          <w:sz w:val="24"/>
          <w:szCs w:val="24"/>
          <w:lang w:val="sr-Cyrl-CS" w:eastAsia="sr-Latn-CS"/>
        </w:rPr>
        <w:t xml:space="preserve"> и</w:t>
      </w:r>
      <w:r w:rsidR="00EE1052" w:rsidRPr="00D02601">
        <w:rPr>
          <w:rFonts w:ascii="Times New Roman" w:eastAsia="Times New Roman" w:hAnsi="Times New Roman" w:cs="Times New Roman"/>
          <w:color w:val="333333"/>
          <w:sz w:val="24"/>
          <w:szCs w:val="24"/>
          <w:lang w:val="sr-Cyrl-CS" w:eastAsia="sr-Latn-CS"/>
        </w:rPr>
        <w:t xml:space="preserve"> 4. овог члана може се поднети Министарству у року од осам дана од дана пријема одлуке Агенције.</w:t>
      </w:r>
    </w:p>
    <w:p w14:paraId="3A40EC8A" w14:textId="1E374F43" w:rsidR="00EE1052" w:rsidRPr="00D02601" w:rsidRDefault="00E82D70" w:rsidP="000A7277">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 xml:space="preserve">Министарство одлучује о приговору из става </w:t>
      </w:r>
      <w:r w:rsidR="00A45B0D" w:rsidRPr="00D02601">
        <w:rPr>
          <w:rFonts w:ascii="Times New Roman" w:eastAsia="Times New Roman" w:hAnsi="Times New Roman" w:cs="Times New Roman"/>
          <w:color w:val="333333"/>
          <w:sz w:val="24"/>
          <w:szCs w:val="24"/>
          <w:lang w:val="sr-Cyrl-CS" w:eastAsia="sr-Latn-CS"/>
        </w:rPr>
        <w:t>5</w:t>
      </w:r>
      <w:r w:rsidR="00EE1052" w:rsidRPr="00D02601">
        <w:rPr>
          <w:rFonts w:ascii="Times New Roman" w:eastAsia="Times New Roman" w:hAnsi="Times New Roman" w:cs="Times New Roman"/>
          <w:color w:val="333333"/>
          <w:sz w:val="24"/>
          <w:szCs w:val="24"/>
          <w:lang w:val="sr-Cyrl-CS" w:eastAsia="sr-Latn-CS"/>
        </w:rPr>
        <w:t>. овог члана и доставља одговор подносиоцу Пријаве у року од 30 дана од дана пријема приговора.</w:t>
      </w:r>
    </w:p>
    <w:p w14:paraId="2F98723B" w14:textId="57B1A6BE" w:rsidR="00EE1052" w:rsidRPr="00D02601" w:rsidRDefault="000A7277" w:rsidP="000A7277">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Пријаве које су потпуне и дозвољене Агенција доставља Савету најкасније у року од 30 дана од дана пријема.</w:t>
      </w:r>
    </w:p>
    <w:p w14:paraId="7AE08B4C" w14:textId="24395029" w:rsidR="00FF77B7" w:rsidRPr="00D02601" w:rsidRDefault="00FF77B7" w:rsidP="000A7277">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p>
    <w:p w14:paraId="67261955" w14:textId="77777777" w:rsidR="00EE1052" w:rsidRPr="00D02601" w:rsidRDefault="00EE1052" w:rsidP="00E33C01">
      <w:pPr>
        <w:shd w:val="clear" w:color="auto" w:fill="FFFFFF"/>
        <w:spacing w:after="0" w:line="240" w:lineRule="auto"/>
        <w:ind w:firstLine="480"/>
        <w:jc w:val="center"/>
        <w:rPr>
          <w:rFonts w:ascii="Times New Roman" w:eastAsia="Times New Roman" w:hAnsi="Times New Roman" w:cs="Times New Roman"/>
          <w:bCs/>
          <w:color w:val="333333"/>
          <w:sz w:val="24"/>
          <w:szCs w:val="24"/>
          <w:lang w:val="sr-Cyrl-CS" w:eastAsia="sr-Latn-CS"/>
        </w:rPr>
      </w:pPr>
      <w:r w:rsidRPr="00D02601">
        <w:rPr>
          <w:rFonts w:ascii="Times New Roman" w:eastAsia="Times New Roman" w:hAnsi="Times New Roman" w:cs="Times New Roman"/>
          <w:bCs/>
          <w:color w:val="333333"/>
          <w:sz w:val="24"/>
          <w:szCs w:val="24"/>
          <w:lang w:val="sr-Cyrl-CS" w:eastAsia="sr-Latn-CS"/>
        </w:rPr>
        <w:t>Однос Агенције и Савета</w:t>
      </w:r>
    </w:p>
    <w:p w14:paraId="28BFD372" w14:textId="77777777" w:rsidR="00E33C01" w:rsidRPr="00D02601" w:rsidRDefault="00E33C01" w:rsidP="00E33C01">
      <w:pPr>
        <w:shd w:val="clear" w:color="auto" w:fill="FFFFFF"/>
        <w:spacing w:after="0" w:line="240" w:lineRule="auto"/>
        <w:ind w:firstLine="480"/>
        <w:jc w:val="center"/>
        <w:rPr>
          <w:rFonts w:ascii="Times New Roman" w:eastAsia="Times New Roman" w:hAnsi="Times New Roman" w:cs="Times New Roman"/>
          <w:bCs/>
          <w:color w:val="333333"/>
          <w:sz w:val="24"/>
          <w:szCs w:val="24"/>
          <w:lang w:val="sr-Cyrl-CS" w:eastAsia="sr-Latn-CS"/>
        </w:rPr>
      </w:pPr>
    </w:p>
    <w:p w14:paraId="3BA6CC16" w14:textId="3039371A" w:rsidR="00EE1052" w:rsidRPr="00D02601" w:rsidRDefault="00EE1052" w:rsidP="00E33C01">
      <w:pPr>
        <w:shd w:val="clear" w:color="auto" w:fill="FFFFFF"/>
        <w:spacing w:after="0" w:line="240" w:lineRule="auto"/>
        <w:ind w:firstLine="480"/>
        <w:jc w:val="center"/>
        <w:rPr>
          <w:rFonts w:ascii="Times New Roman" w:eastAsia="Times New Roman" w:hAnsi="Times New Roman" w:cs="Times New Roman"/>
          <w:color w:val="333333"/>
          <w:sz w:val="24"/>
          <w:szCs w:val="24"/>
          <w:lang w:val="sr-Cyrl-CS" w:eastAsia="sr-Latn-CS"/>
        </w:rPr>
      </w:pPr>
      <w:r w:rsidRPr="00D02601">
        <w:rPr>
          <w:rFonts w:ascii="Times New Roman" w:eastAsia="Times New Roman" w:hAnsi="Times New Roman" w:cs="Times New Roman"/>
          <w:color w:val="333333"/>
          <w:sz w:val="24"/>
          <w:szCs w:val="24"/>
          <w:lang w:val="sr-Cyrl-CS" w:eastAsia="sr-Latn-CS"/>
        </w:rPr>
        <w:t xml:space="preserve">Члан </w:t>
      </w:r>
      <w:r w:rsidR="006F4FDF" w:rsidRPr="00D02601">
        <w:rPr>
          <w:rFonts w:ascii="Times New Roman" w:eastAsia="Times New Roman" w:hAnsi="Times New Roman" w:cs="Times New Roman"/>
          <w:color w:val="333333"/>
          <w:sz w:val="24"/>
          <w:szCs w:val="24"/>
          <w:lang w:val="sr-Cyrl-CS" w:eastAsia="sr-Latn-CS"/>
        </w:rPr>
        <w:t>19</w:t>
      </w:r>
      <w:r w:rsidRPr="00D02601">
        <w:rPr>
          <w:rFonts w:ascii="Times New Roman" w:eastAsia="Times New Roman" w:hAnsi="Times New Roman" w:cs="Times New Roman"/>
          <w:color w:val="333333"/>
          <w:sz w:val="24"/>
          <w:szCs w:val="24"/>
          <w:lang w:val="sr-Cyrl-CS" w:eastAsia="sr-Latn-CS"/>
        </w:rPr>
        <w:t>.</w:t>
      </w:r>
    </w:p>
    <w:p w14:paraId="08F04BA7" w14:textId="11CC706E" w:rsidR="00EE1052" w:rsidRPr="00D02601" w:rsidRDefault="000A7277" w:rsidP="000A7277">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Агенција обавља административно-техничке и стручне послове за Савет, предлаже председнику Савета сазивање седнице Савета, припрема материјале за разматрање и одлучивање на седницама Савета, даје потребне информације о статусу инвестиционих пројеката</w:t>
      </w:r>
      <w:r w:rsidR="00B95967" w:rsidRPr="00D02601">
        <w:rPr>
          <w:rFonts w:ascii="Times New Roman" w:eastAsia="Times New Roman" w:hAnsi="Times New Roman" w:cs="Times New Roman"/>
          <w:color w:val="333333"/>
          <w:sz w:val="24"/>
          <w:szCs w:val="24"/>
          <w:lang w:val="sr-Cyrl-CS" w:eastAsia="sr-Latn-CS"/>
        </w:rPr>
        <w:t xml:space="preserve"> и</w:t>
      </w:r>
      <w:r w:rsidR="00EE1052" w:rsidRPr="00D02601">
        <w:rPr>
          <w:rFonts w:ascii="Times New Roman" w:eastAsia="Times New Roman" w:hAnsi="Times New Roman" w:cs="Times New Roman"/>
          <w:color w:val="333333"/>
          <w:sz w:val="24"/>
          <w:szCs w:val="24"/>
          <w:lang w:val="sr-Cyrl-CS" w:eastAsia="sr-Latn-CS"/>
        </w:rPr>
        <w:t xml:space="preserve"> припрема записнике са седница</w:t>
      </w:r>
      <w:r w:rsidR="00681949" w:rsidRPr="00D02601">
        <w:rPr>
          <w:rFonts w:ascii="Times New Roman" w:eastAsia="Times New Roman" w:hAnsi="Times New Roman" w:cs="Times New Roman"/>
          <w:color w:val="333333"/>
          <w:sz w:val="24"/>
          <w:szCs w:val="24"/>
          <w:lang w:val="sr-Cyrl-CS" w:eastAsia="sr-Latn-CS"/>
        </w:rPr>
        <w:t xml:space="preserve"> </w:t>
      </w:r>
      <w:r w:rsidR="00EE1052" w:rsidRPr="00D02601">
        <w:rPr>
          <w:rFonts w:ascii="Times New Roman" w:eastAsia="Times New Roman" w:hAnsi="Times New Roman" w:cs="Times New Roman"/>
          <w:color w:val="333333"/>
          <w:sz w:val="24"/>
          <w:szCs w:val="24"/>
          <w:lang w:val="sr-Cyrl-CS" w:eastAsia="sr-Latn-CS"/>
        </w:rPr>
        <w:t>и поступа по одлукама Савета.</w:t>
      </w:r>
    </w:p>
    <w:p w14:paraId="2E305D8D" w14:textId="7B5DED85" w:rsidR="00EE1052" w:rsidRPr="00D02601" w:rsidRDefault="000A7277" w:rsidP="000A7277">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Агенција припрема текст нацрта уговора о додели средстава.</w:t>
      </w:r>
    </w:p>
    <w:p w14:paraId="5A8F279A" w14:textId="2692E1D1" w:rsidR="00681949" w:rsidRDefault="00681949" w:rsidP="000A7277">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p>
    <w:p w14:paraId="6BEDD2A9" w14:textId="77777777" w:rsidR="0034099C" w:rsidRPr="00D02601" w:rsidRDefault="0034099C" w:rsidP="000A7277">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p>
    <w:p w14:paraId="1081A5B8" w14:textId="5C89ABAC" w:rsidR="00EE1052" w:rsidRDefault="001007D3" w:rsidP="00E33C01">
      <w:pPr>
        <w:shd w:val="clear" w:color="auto" w:fill="FFFFFF"/>
        <w:spacing w:after="0" w:line="240" w:lineRule="auto"/>
        <w:ind w:firstLine="480"/>
        <w:jc w:val="center"/>
        <w:rPr>
          <w:rFonts w:ascii="Times New Roman" w:eastAsia="Times New Roman" w:hAnsi="Times New Roman" w:cs="Times New Roman"/>
          <w:color w:val="333333"/>
          <w:sz w:val="24"/>
          <w:szCs w:val="24"/>
          <w:lang w:val="sr-Cyrl-CS" w:eastAsia="sr-Latn-CS"/>
        </w:rPr>
      </w:pPr>
      <w:r w:rsidRPr="00D02601">
        <w:rPr>
          <w:rFonts w:ascii="Times New Roman" w:eastAsia="Times New Roman" w:hAnsi="Times New Roman" w:cs="Times New Roman"/>
          <w:color w:val="333333"/>
          <w:sz w:val="24"/>
          <w:szCs w:val="24"/>
          <w:lang w:val="sr-Cyrl-CS" w:eastAsia="sr-Latn-CS"/>
        </w:rPr>
        <w:t>V</w:t>
      </w:r>
      <w:r w:rsidR="00EE1052" w:rsidRPr="00D02601">
        <w:rPr>
          <w:rFonts w:ascii="Times New Roman" w:eastAsia="Times New Roman" w:hAnsi="Times New Roman" w:cs="Times New Roman"/>
          <w:color w:val="333333"/>
          <w:sz w:val="24"/>
          <w:szCs w:val="24"/>
          <w:lang w:val="sr-Cyrl-CS" w:eastAsia="sr-Latn-CS"/>
        </w:rPr>
        <w:t>I. УГОВОР И НАЧИН ИСПЛАТЕ СРЕДСТАВА</w:t>
      </w:r>
    </w:p>
    <w:p w14:paraId="288BDC19" w14:textId="77777777" w:rsidR="0034099C" w:rsidRPr="00D02601" w:rsidRDefault="0034099C" w:rsidP="00E33C01">
      <w:pPr>
        <w:shd w:val="clear" w:color="auto" w:fill="FFFFFF"/>
        <w:spacing w:after="0" w:line="240" w:lineRule="auto"/>
        <w:ind w:firstLine="480"/>
        <w:jc w:val="center"/>
        <w:rPr>
          <w:rFonts w:ascii="Times New Roman" w:eastAsia="Times New Roman" w:hAnsi="Times New Roman" w:cs="Times New Roman"/>
          <w:color w:val="333333"/>
          <w:sz w:val="24"/>
          <w:szCs w:val="24"/>
          <w:lang w:val="sr-Cyrl-CS" w:eastAsia="sr-Latn-CS"/>
        </w:rPr>
      </w:pPr>
    </w:p>
    <w:p w14:paraId="58BF3FDC" w14:textId="77777777" w:rsidR="00EE1052" w:rsidRPr="00D02601" w:rsidRDefault="00EE1052" w:rsidP="00E33C01">
      <w:pPr>
        <w:shd w:val="clear" w:color="auto" w:fill="FFFFFF"/>
        <w:spacing w:after="0" w:line="240" w:lineRule="auto"/>
        <w:ind w:firstLine="480"/>
        <w:jc w:val="center"/>
        <w:rPr>
          <w:rFonts w:ascii="Times New Roman" w:eastAsia="Times New Roman" w:hAnsi="Times New Roman" w:cs="Times New Roman"/>
          <w:bCs/>
          <w:color w:val="333333"/>
          <w:sz w:val="24"/>
          <w:szCs w:val="24"/>
          <w:lang w:val="sr-Cyrl-CS" w:eastAsia="sr-Latn-CS"/>
        </w:rPr>
      </w:pPr>
      <w:r w:rsidRPr="00D02601">
        <w:rPr>
          <w:rFonts w:ascii="Times New Roman" w:eastAsia="Times New Roman" w:hAnsi="Times New Roman" w:cs="Times New Roman"/>
          <w:bCs/>
          <w:color w:val="333333"/>
          <w:sz w:val="24"/>
          <w:szCs w:val="24"/>
          <w:lang w:val="sr-Cyrl-CS" w:eastAsia="sr-Latn-CS"/>
        </w:rPr>
        <w:t>Уговор о додели средстава подстицаја</w:t>
      </w:r>
    </w:p>
    <w:p w14:paraId="6DD48FD0" w14:textId="77777777" w:rsidR="00E33C01" w:rsidRPr="00D02601" w:rsidRDefault="00E33C01" w:rsidP="00E33C01">
      <w:pPr>
        <w:shd w:val="clear" w:color="auto" w:fill="FFFFFF"/>
        <w:spacing w:after="0" w:line="240" w:lineRule="auto"/>
        <w:ind w:firstLine="480"/>
        <w:jc w:val="center"/>
        <w:rPr>
          <w:rFonts w:ascii="Times New Roman" w:eastAsia="Times New Roman" w:hAnsi="Times New Roman" w:cs="Times New Roman"/>
          <w:bCs/>
          <w:color w:val="333333"/>
          <w:sz w:val="24"/>
          <w:szCs w:val="24"/>
          <w:lang w:val="sr-Cyrl-CS" w:eastAsia="sr-Latn-CS"/>
        </w:rPr>
      </w:pPr>
    </w:p>
    <w:p w14:paraId="3C01C7B8" w14:textId="7FC1CDB8" w:rsidR="00EE1052" w:rsidRPr="00D02601" w:rsidRDefault="00EE1052" w:rsidP="00E33C01">
      <w:pPr>
        <w:shd w:val="clear" w:color="auto" w:fill="FFFFFF"/>
        <w:spacing w:after="0" w:line="240" w:lineRule="auto"/>
        <w:ind w:firstLine="480"/>
        <w:jc w:val="center"/>
        <w:rPr>
          <w:rFonts w:ascii="Times New Roman" w:eastAsia="Times New Roman" w:hAnsi="Times New Roman" w:cs="Times New Roman"/>
          <w:color w:val="333333"/>
          <w:sz w:val="24"/>
          <w:szCs w:val="24"/>
          <w:lang w:val="sr-Cyrl-CS" w:eastAsia="sr-Latn-CS"/>
        </w:rPr>
      </w:pPr>
      <w:r w:rsidRPr="00D02601">
        <w:rPr>
          <w:rFonts w:ascii="Times New Roman" w:eastAsia="Times New Roman" w:hAnsi="Times New Roman" w:cs="Times New Roman"/>
          <w:color w:val="333333"/>
          <w:sz w:val="24"/>
          <w:szCs w:val="24"/>
          <w:lang w:val="sr-Cyrl-CS" w:eastAsia="sr-Latn-CS"/>
        </w:rPr>
        <w:t xml:space="preserve">Члан </w:t>
      </w:r>
      <w:r w:rsidR="00B95967" w:rsidRPr="00D02601">
        <w:rPr>
          <w:rFonts w:ascii="Times New Roman" w:eastAsia="Times New Roman" w:hAnsi="Times New Roman" w:cs="Times New Roman"/>
          <w:color w:val="333333"/>
          <w:sz w:val="24"/>
          <w:szCs w:val="24"/>
          <w:lang w:val="sr-Cyrl-CS" w:eastAsia="sr-Latn-CS"/>
        </w:rPr>
        <w:t>2</w:t>
      </w:r>
      <w:r w:rsidR="006F4FDF" w:rsidRPr="00D02601">
        <w:rPr>
          <w:rFonts w:ascii="Times New Roman" w:eastAsia="Times New Roman" w:hAnsi="Times New Roman" w:cs="Times New Roman"/>
          <w:color w:val="333333"/>
          <w:sz w:val="24"/>
          <w:szCs w:val="24"/>
          <w:lang w:val="sr-Cyrl-CS" w:eastAsia="sr-Latn-CS"/>
        </w:rPr>
        <w:t>0</w:t>
      </w:r>
      <w:r w:rsidRPr="00D02601">
        <w:rPr>
          <w:rFonts w:ascii="Times New Roman" w:eastAsia="Times New Roman" w:hAnsi="Times New Roman" w:cs="Times New Roman"/>
          <w:color w:val="333333"/>
          <w:sz w:val="24"/>
          <w:szCs w:val="24"/>
          <w:lang w:val="sr-Cyrl-CS" w:eastAsia="sr-Latn-CS"/>
        </w:rPr>
        <w:t>.</w:t>
      </w:r>
    </w:p>
    <w:p w14:paraId="2B57ADCB" w14:textId="4085B11F" w:rsidR="00EE1052" w:rsidRPr="00D02601" w:rsidRDefault="00986AF1" w:rsidP="00986AF1">
      <w:pPr>
        <w:shd w:val="clear" w:color="auto" w:fill="FFFFFF"/>
        <w:tabs>
          <w:tab w:val="left" w:pos="135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Међусобна права и обавезе Министарства и корисника средстава уређују се уговором о додели средстава подстицаја (у даљем тексту: Уговор) који закључују Министарство и корисник средстава.</w:t>
      </w:r>
    </w:p>
    <w:p w14:paraId="5DB31751" w14:textId="6DA4B594" w:rsidR="00EE1052" w:rsidRPr="00D02601" w:rsidRDefault="00986AF1" w:rsidP="00986AF1">
      <w:pPr>
        <w:shd w:val="clear" w:color="auto" w:fill="FFFFFF"/>
        <w:tabs>
          <w:tab w:val="left" w:pos="135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Текст нацрта Уговора Министарство доставља Комисији за контролу државне помоћи, односно Влади ради давања претходне сагласности.</w:t>
      </w:r>
    </w:p>
    <w:p w14:paraId="3A925EB6" w14:textId="01C115A1" w:rsidR="00EE1052" w:rsidRPr="00D02601" w:rsidRDefault="00986AF1" w:rsidP="00986AF1">
      <w:pPr>
        <w:shd w:val="clear" w:color="auto" w:fill="FFFFFF"/>
        <w:tabs>
          <w:tab w:val="left" w:pos="135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Уговор садржи: предмет, висину и динамику улагања и број нових радних места повезаних са инвестиционим пројектом са динамиком запошљавања, планиране трошкове бруто зарада за нова радна места повезана са инвестиционим пројектом у двогодишњем периоду након достизања пуне запослености, обавезу исплате уговорене зараде, рок за реализацију инвестиционог пројекта, износ додељених средстава, динамику исплате додељених средстава</w:t>
      </w:r>
      <w:r w:rsidR="001733AD" w:rsidRPr="00D02601">
        <w:rPr>
          <w:rFonts w:ascii="Times New Roman" w:eastAsia="Times New Roman" w:hAnsi="Times New Roman" w:cs="Times New Roman"/>
          <w:color w:val="333333"/>
          <w:sz w:val="24"/>
          <w:szCs w:val="24"/>
          <w:lang w:val="sr-Cyrl-CS" w:eastAsia="sr-Latn-CS"/>
        </w:rPr>
        <w:t xml:space="preserve"> и обавезу обавештавања о промени динамике улагања најкасније до истека трећег квартала </w:t>
      </w:r>
      <w:r w:rsidR="00E23759" w:rsidRPr="00D02601">
        <w:rPr>
          <w:rFonts w:ascii="Times New Roman" w:eastAsia="Times New Roman" w:hAnsi="Times New Roman" w:cs="Times New Roman"/>
          <w:color w:val="333333"/>
          <w:sz w:val="24"/>
          <w:szCs w:val="24"/>
          <w:lang w:val="sr-Cyrl-CS" w:eastAsia="sr-Latn-CS"/>
        </w:rPr>
        <w:t xml:space="preserve">текуће </w:t>
      </w:r>
      <w:r w:rsidR="001733AD" w:rsidRPr="00D02601">
        <w:rPr>
          <w:rFonts w:ascii="Times New Roman" w:eastAsia="Times New Roman" w:hAnsi="Times New Roman" w:cs="Times New Roman"/>
          <w:color w:val="333333"/>
          <w:sz w:val="24"/>
          <w:szCs w:val="24"/>
          <w:lang w:val="sr-Cyrl-CS" w:eastAsia="sr-Latn-CS"/>
        </w:rPr>
        <w:t>године</w:t>
      </w:r>
      <w:r w:rsidR="00917503" w:rsidRPr="00D02601">
        <w:rPr>
          <w:rFonts w:ascii="Times New Roman" w:eastAsia="Times New Roman" w:hAnsi="Times New Roman" w:cs="Times New Roman"/>
          <w:color w:val="333333"/>
          <w:sz w:val="24"/>
          <w:szCs w:val="24"/>
          <w:lang w:val="sr-Cyrl-CS" w:eastAsia="sr-Latn-CS"/>
        </w:rPr>
        <w:t>,</w:t>
      </w:r>
      <w:r w:rsidR="00EE1052" w:rsidRPr="00D02601">
        <w:rPr>
          <w:rFonts w:ascii="Times New Roman" w:eastAsia="Times New Roman" w:hAnsi="Times New Roman" w:cs="Times New Roman"/>
          <w:color w:val="333333"/>
          <w:sz w:val="24"/>
          <w:szCs w:val="24"/>
          <w:lang w:val="sr-Cyrl-CS" w:eastAsia="sr-Latn-CS"/>
        </w:rPr>
        <w:t xml:space="preserve"> као и информације о средствима обезбеђења, </w:t>
      </w:r>
      <w:r w:rsidR="00917503" w:rsidRPr="00D02601">
        <w:rPr>
          <w:rFonts w:ascii="Times New Roman" w:eastAsia="Times New Roman" w:hAnsi="Times New Roman" w:cs="Times New Roman"/>
          <w:color w:val="333333"/>
          <w:sz w:val="24"/>
          <w:szCs w:val="24"/>
          <w:lang w:val="sr-Cyrl-CS" w:eastAsia="sr-Latn-CS"/>
        </w:rPr>
        <w:t xml:space="preserve">изјаве о испуњењу услова из члана 17. ове уредбе, </w:t>
      </w:r>
      <w:r w:rsidR="00EE1052" w:rsidRPr="00D02601">
        <w:rPr>
          <w:rFonts w:ascii="Times New Roman" w:eastAsia="Times New Roman" w:hAnsi="Times New Roman" w:cs="Times New Roman"/>
          <w:color w:val="333333"/>
          <w:sz w:val="24"/>
          <w:szCs w:val="24"/>
          <w:lang w:val="sr-Cyrl-CS" w:eastAsia="sr-Latn-CS"/>
        </w:rPr>
        <w:t>обавези извештавања, контроли извршења уговорних обавеза, раскиду Уговора, вишој сили, заштити животне средине и безбедности и здрављу на раду, решавању спорова и друга питања од значаја за реализацију Уговора.</w:t>
      </w:r>
    </w:p>
    <w:p w14:paraId="24D26646" w14:textId="1400F882" w:rsidR="007B4F1F" w:rsidRPr="00D02601" w:rsidRDefault="00986AF1" w:rsidP="00986AF1">
      <w:pPr>
        <w:shd w:val="clear" w:color="auto" w:fill="FFFFFF"/>
        <w:tabs>
          <w:tab w:val="left" w:pos="135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7B4F1F" w:rsidRPr="00D02601">
        <w:rPr>
          <w:rFonts w:ascii="Times New Roman" w:eastAsia="Times New Roman" w:hAnsi="Times New Roman" w:cs="Times New Roman"/>
          <w:color w:val="333333"/>
          <w:sz w:val="24"/>
          <w:szCs w:val="24"/>
          <w:lang w:val="sr-Cyrl-CS" w:eastAsia="sr-Latn-CS"/>
        </w:rPr>
        <w:t xml:space="preserve">Уговором се утврђује и обавеза </w:t>
      </w:r>
      <w:r w:rsidR="005938C8" w:rsidRPr="00D02601">
        <w:rPr>
          <w:rFonts w:ascii="Times New Roman" w:eastAsia="Times New Roman" w:hAnsi="Times New Roman" w:cs="Times New Roman"/>
          <w:color w:val="333333"/>
          <w:sz w:val="24"/>
          <w:szCs w:val="24"/>
          <w:lang w:val="sr-Cyrl-CS" w:eastAsia="sr-Latn-CS"/>
        </w:rPr>
        <w:t xml:space="preserve">корисника </w:t>
      </w:r>
      <w:r w:rsidR="007B4F1F" w:rsidRPr="00D02601">
        <w:rPr>
          <w:rFonts w:ascii="Times New Roman" w:eastAsia="Times New Roman" w:hAnsi="Times New Roman" w:cs="Times New Roman"/>
          <w:color w:val="333333"/>
          <w:sz w:val="24"/>
          <w:szCs w:val="24"/>
          <w:lang w:val="sr-Cyrl-CS" w:eastAsia="sr-Latn-CS"/>
        </w:rPr>
        <w:t xml:space="preserve">средстава да достави аудио визуелни материјал о реализацији инвестиционог пројекта, </w:t>
      </w:r>
      <w:r w:rsidR="0069430D" w:rsidRPr="00D02601">
        <w:rPr>
          <w:rFonts w:ascii="Times New Roman" w:eastAsia="Times New Roman" w:hAnsi="Times New Roman" w:cs="Times New Roman"/>
          <w:color w:val="333333"/>
          <w:sz w:val="24"/>
          <w:szCs w:val="24"/>
          <w:lang w:val="sr-Cyrl-CS" w:eastAsia="sr-Latn-CS"/>
        </w:rPr>
        <w:t xml:space="preserve">који </w:t>
      </w:r>
      <w:r w:rsidR="007B4F1F" w:rsidRPr="00D02601">
        <w:rPr>
          <w:rFonts w:ascii="Times New Roman" w:eastAsia="Times New Roman" w:hAnsi="Times New Roman" w:cs="Times New Roman"/>
          <w:color w:val="333333"/>
          <w:sz w:val="24"/>
          <w:szCs w:val="24"/>
          <w:lang w:val="sr-Cyrl-CS" w:eastAsia="sr-Latn-CS"/>
        </w:rPr>
        <w:t xml:space="preserve">Агенција има право да користи ради спровођења стратешког маркетинга привредних потенцијала, промоције и угледа Републике Србије као инвестиционе локације. </w:t>
      </w:r>
    </w:p>
    <w:p w14:paraId="1C482F41" w14:textId="3A6B2B4B" w:rsidR="00EE1052" w:rsidRPr="00D02601" w:rsidRDefault="00986AF1" w:rsidP="00986AF1">
      <w:pPr>
        <w:shd w:val="clear" w:color="auto" w:fill="FFFFFF"/>
        <w:tabs>
          <w:tab w:val="left" w:pos="135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Саставни део Уговора је бизнис план који се односи на висину, структуру и динамику улагања, план и динамику запошљавања и пројектоване бруто зараде.</w:t>
      </w:r>
      <w:r w:rsidR="001733AD" w:rsidRPr="00D02601">
        <w:rPr>
          <w:rFonts w:ascii="Times New Roman" w:eastAsia="Times New Roman" w:hAnsi="Times New Roman" w:cs="Times New Roman"/>
          <w:color w:val="333333"/>
          <w:sz w:val="24"/>
          <w:szCs w:val="24"/>
          <w:lang w:val="sr-Cyrl-CS" w:eastAsia="sr-Latn-CS"/>
        </w:rPr>
        <w:t xml:space="preserve"> </w:t>
      </w:r>
    </w:p>
    <w:p w14:paraId="1849A0DD" w14:textId="22CB9D90" w:rsidR="001733AD" w:rsidRPr="00D02601" w:rsidRDefault="00986AF1" w:rsidP="00986AF1">
      <w:pPr>
        <w:shd w:val="clear" w:color="auto" w:fill="FFFFFF"/>
        <w:tabs>
          <w:tab w:val="left" w:pos="135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lastRenderedPageBreak/>
        <w:tab/>
      </w:r>
      <w:r w:rsidR="0085337B" w:rsidRPr="00D02601">
        <w:rPr>
          <w:rFonts w:ascii="Times New Roman" w:eastAsia="Times New Roman" w:hAnsi="Times New Roman" w:cs="Times New Roman"/>
          <w:color w:val="333333"/>
          <w:sz w:val="24"/>
          <w:szCs w:val="24"/>
          <w:lang w:val="sr-Cyrl-CS" w:eastAsia="sr-Latn-CS"/>
        </w:rPr>
        <w:t>Уколико</w:t>
      </w:r>
      <w:r w:rsidR="00627AB3" w:rsidRPr="00D02601">
        <w:rPr>
          <w:rFonts w:ascii="Times New Roman" w:eastAsia="Times New Roman" w:hAnsi="Times New Roman" w:cs="Times New Roman"/>
          <w:color w:val="333333"/>
          <w:sz w:val="24"/>
          <w:szCs w:val="24"/>
          <w:lang w:val="sr-Cyrl-CS" w:eastAsia="sr-Latn-CS"/>
        </w:rPr>
        <w:t xml:space="preserve">, у току периода </w:t>
      </w:r>
      <w:r w:rsidR="00000C2E" w:rsidRPr="00D02601">
        <w:rPr>
          <w:rFonts w:ascii="Times New Roman" w:eastAsia="Times New Roman" w:hAnsi="Times New Roman" w:cs="Times New Roman"/>
          <w:color w:val="333333"/>
          <w:sz w:val="24"/>
          <w:szCs w:val="24"/>
          <w:lang w:val="sr-Cyrl-CS" w:eastAsia="sr-Latn-CS"/>
        </w:rPr>
        <w:t>реализације</w:t>
      </w:r>
      <w:r w:rsidR="00627AB3" w:rsidRPr="00D02601">
        <w:rPr>
          <w:rFonts w:ascii="Times New Roman" w:eastAsia="Times New Roman" w:hAnsi="Times New Roman" w:cs="Times New Roman"/>
          <w:color w:val="333333"/>
          <w:sz w:val="24"/>
          <w:szCs w:val="24"/>
          <w:lang w:val="sr-Cyrl-CS" w:eastAsia="sr-Latn-CS"/>
        </w:rPr>
        <w:t xml:space="preserve">, </w:t>
      </w:r>
      <w:r w:rsidR="0085337B" w:rsidRPr="00D02601">
        <w:rPr>
          <w:rFonts w:ascii="Times New Roman" w:eastAsia="Times New Roman" w:hAnsi="Times New Roman" w:cs="Times New Roman"/>
          <w:color w:val="333333"/>
          <w:sz w:val="24"/>
          <w:szCs w:val="24"/>
          <w:lang w:val="sr-Cyrl-CS" w:eastAsia="sr-Latn-CS"/>
        </w:rPr>
        <w:t>дођ</w:t>
      </w:r>
      <w:r w:rsidR="00627AB3" w:rsidRPr="00D02601">
        <w:rPr>
          <w:rFonts w:ascii="Times New Roman" w:eastAsia="Times New Roman" w:hAnsi="Times New Roman" w:cs="Times New Roman"/>
          <w:color w:val="333333"/>
          <w:sz w:val="24"/>
          <w:szCs w:val="24"/>
          <w:lang w:val="sr-Cyrl-CS" w:eastAsia="sr-Latn-CS"/>
        </w:rPr>
        <w:t>е до одступања од уговорних обавеза предвиђених бизнис планом, к</w:t>
      </w:r>
      <w:r w:rsidR="001733AD" w:rsidRPr="00D02601">
        <w:rPr>
          <w:rFonts w:ascii="Times New Roman" w:eastAsia="Times New Roman" w:hAnsi="Times New Roman" w:cs="Times New Roman"/>
          <w:color w:val="333333"/>
          <w:sz w:val="24"/>
          <w:szCs w:val="24"/>
          <w:lang w:val="sr-Cyrl-CS" w:eastAsia="sr-Latn-CS"/>
        </w:rPr>
        <w:t xml:space="preserve">орисник је дужан да </w:t>
      </w:r>
      <w:r w:rsidR="00EB077C" w:rsidRPr="00D02601">
        <w:rPr>
          <w:rFonts w:ascii="Times New Roman" w:eastAsia="Times New Roman" w:hAnsi="Times New Roman" w:cs="Times New Roman"/>
          <w:color w:val="333333"/>
          <w:sz w:val="24"/>
          <w:szCs w:val="24"/>
          <w:lang w:val="sr-Cyrl-CS" w:eastAsia="sr-Latn-CS"/>
        </w:rPr>
        <w:t>до</w:t>
      </w:r>
      <w:r w:rsidR="001733AD" w:rsidRPr="00D02601">
        <w:rPr>
          <w:rFonts w:ascii="Times New Roman" w:eastAsia="Times New Roman" w:hAnsi="Times New Roman" w:cs="Times New Roman"/>
          <w:color w:val="333333"/>
          <w:sz w:val="24"/>
          <w:szCs w:val="24"/>
          <w:lang w:val="sr-Cyrl-CS" w:eastAsia="sr-Latn-CS"/>
        </w:rPr>
        <w:t xml:space="preserve"> момент</w:t>
      </w:r>
      <w:r w:rsidR="00EB077C" w:rsidRPr="00D02601">
        <w:rPr>
          <w:rFonts w:ascii="Times New Roman" w:eastAsia="Times New Roman" w:hAnsi="Times New Roman" w:cs="Times New Roman"/>
          <w:color w:val="333333"/>
          <w:sz w:val="24"/>
          <w:szCs w:val="24"/>
          <w:lang w:val="sr-Cyrl-CS" w:eastAsia="sr-Latn-CS"/>
        </w:rPr>
        <w:t>а</w:t>
      </w:r>
      <w:r w:rsidR="001733AD" w:rsidRPr="00D02601">
        <w:rPr>
          <w:rFonts w:ascii="Times New Roman" w:eastAsia="Times New Roman" w:hAnsi="Times New Roman" w:cs="Times New Roman"/>
          <w:color w:val="333333"/>
          <w:sz w:val="24"/>
          <w:szCs w:val="24"/>
          <w:lang w:val="sr-Cyrl-CS" w:eastAsia="sr-Latn-CS"/>
        </w:rPr>
        <w:t xml:space="preserve"> потписивања анекса </w:t>
      </w:r>
      <w:r w:rsidR="00263969" w:rsidRPr="00D02601">
        <w:rPr>
          <w:rFonts w:ascii="Times New Roman" w:eastAsia="Times New Roman" w:hAnsi="Times New Roman" w:cs="Times New Roman"/>
          <w:color w:val="333333"/>
          <w:sz w:val="24"/>
          <w:szCs w:val="24"/>
          <w:lang w:val="sr-Cyrl-CS" w:eastAsia="sr-Latn-CS"/>
        </w:rPr>
        <w:t>Уговора</w:t>
      </w:r>
      <w:r w:rsidR="001733AD" w:rsidRPr="00D02601">
        <w:rPr>
          <w:rFonts w:ascii="Times New Roman" w:eastAsia="Times New Roman" w:hAnsi="Times New Roman" w:cs="Times New Roman"/>
          <w:color w:val="333333"/>
          <w:sz w:val="24"/>
          <w:szCs w:val="24"/>
          <w:lang w:val="sr-Cyrl-CS" w:eastAsia="sr-Latn-CS"/>
        </w:rPr>
        <w:t>, уговора о међусобном регулисању права и обавеза, односно закључења поравнања, достави измене и допуне бизнис плана.</w:t>
      </w:r>
    </w:p>
    <w:p w14:paraId="42CA849F" w14:textId="30D21A0A" w:rsidR="003335A1" w:rsidRPr="00D02601" w:rsidRDefault="00986AF1" w:rsidP="00986AF1">
      <w:pPr>
        <w:shd w:val="clear" w:color="auto" w:fill="FFFFFF"/>
        <w:tabs>
          <w:tab w:val="left" w:pos="135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23759" w:rsidRPr="00D02601">
        <w:rPr>
          <w:rFonts w:ascii="Times New Roman" w:eastAsia="Times New Roman" w:hAnsi="Times New Roman" w:cs="Times New Roman"/>
          <w:color w:val="333333"/>
          <w:sz w:val="24"/>
          <w:szCs w:val="24"/>
          <w:lang w:val="sr-Cyrl-CS" w:eastAsia="sr-Latn-CS"/>
        </w:rPr>
        <w:t xml:space="preserve">Изузетак од обавезе закључивања анекса </w:t>
      </w:r>
      <w:r w:rsidR="007E50A2" w:rsidRPr="00D02601">
        <w:rPr>
          <w:rFonts w:ascii="Times New Roman" w:eastAsia="Times New Roman" w:hAnsi="Times New Roman" w:cs="Times New Roman"/>
          <w:color w:val="333333"/>
          <w:sz w:val="24"/>
          <w:szCs w:val="24"/>
          <w:lang w:val="sr-Cyrl-CS" w:eastAsia="sr-Latn-CS"/>
        </w:rPr>
        <w:t xml:space="preserve">Уговора </w:t>
      </w:r>
      <w:r w:rsidR="00E23759" w:rsidRPr="00D02601">
        <w:rPr>
          <w:rFonts w:ascii="Times New Roman" w:eastAsia="Times New Roman" w:hAnsi="Times New Roman" w:cs="Times New Roman"/>
          <w:color w:val="333333"/>
          <w:sz w:val="24"/>
          <w:szCs w:val="24"/>
          <w:lang w:val="sr-Cyrl-CS" w:eastAsia="sr-Latn-CS"/>
        </w:rPr>
        <w:t>и достављања измена и допуна бизнис плана, представља промена уговором утврђених услова за повлачење прве транше, тако да укупно одступање од уговорених обавеза дефинисаних за прву траншу не може бити веће од 20% од утврђене динамике</w:t>
      </w:r>
      <w:r w:rsidR="00917503" w:rsidRPr="00D02601">
        <w:rPr>
          <w:rFonts w:ascii="Times New Roman" w:eastAsia="Times New Roman" w:hAnsi="Times New Roman" w:cs="Times New Roman"/>
          <w:color w:val="333333"/>
          <w:sz w:val="24"/>
          <w:szCs w:val="24"/>
          <w:lang w:val="sr-Cyrl-CS" w:eastAsia="sr-Latn-CS"/>
        </w:rPr>
        <w:t>,</w:t>
      </w:r>
      <w:r w:rsidR="00E23759" w:rsidRPr="00D02601">
        <w:rPr>
          <w:rFonts w:ascii="Times New Roman" w:eastAsia="Times New Roman" w:hAnsi="Times New Roman" w:cs="Times New Roman"/>
          <w:color w:val="333333"/>
          <w:sz w:val="24"/>
          <w:szCs w:val="24"/>
          <w:lang w:val="sr-Cyrl-CS" w:eastAsia="sr-Latn-CS"/>
        </w:rPr>
        <w:t xml:space="preserve"> под условом да укупно утврђена обавеза улагања и запошљавања која се односи на цео инвестициони пројекат остане непромењена.</w:t>
      </w:r>
    </w:p>
    <w:p w14:paraId="5987D681" w14:textId="3A10DCBE" w:rsidR="00E83F01" w:rsidRPr="00D02601" w:rsidRDefault="00986AF1" w:rsidP="00986AF1">
      <w:pPr>
        <w:shd w:val="clear" w:color="auto" w:fill="FFFFFF"/>
        <w:tabs>
          <w:tab w:val="left" w:pos="135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3335A1" w:rsidRPr="00D02601">
        <w:rPr>
          <w:rFonts w:ascii="Times New Roman" w:eastAsia="Times New Roman" w:hAnsi="Times New Roman" w:cs="Times New Roman"/>
          <w:color w:val="333333"/>
          <w:sz w:val="24"/>
          <w:szCs w:val="24"/>
          <w:lang w:val="sr-Cyrl-CS" w:eastAsia="sr-Latn-CS"/>
        </w:rPr>
        <w:t xml:space="preserve">У случају промене динамике улагања и динамике запошљавања из става 7. овог члана, корисник средстава је дужан да достави извештај независног овлашћеног ревизора о испуњености </w:t>
      </w:r>
      <w:r w:rsidR="00E23759" w:rsidRPr="00D02601">
        <w:rPr>
          <w:rFonts w:ascii="Times New Roman" w:eastAsia="Times New Roman" w:hAnsi="Times New Roman" w:cs="Times New Roman"/>
          <w:color w:val="333333"/>
          <w:sz w:val="24"/>
          <w:szCs w:val="24"/>
          <w:lang w:val="sr-Cyrl-CS" w:eastAsia="sr-Latn-CS"/>
        </w:rPr>
        <w:t xml:space="preserve">обавеза утврђених </w:t>
      </w:r>
      <w:r w:rsidR="003335A1" w:rsidRPr="00D02601">
        <w:rPr>
          <w:rFonts w:ascii="Times New Roman" w:eastAsia="Times New Roman" w:hAnsi="Times New Roman" w:cs="Times New Roman"/>
          <w:color w:val="333333"/>
          <w:sz w:val="24"/>
          <w:szCs w:val="24"/>
          <w:lang w:val="sr-Cyrl-CS" w:eastAsia="sr-Latn-CS"/>
        </w:rPr>
        <w:t xml:space="preserve">Уговором у висини од најмање </w:t>
      </w:r>
      <w:r w:rsidR="00B95967" w:rsidRPr="00D02601">
        <w:rPr>
          <w:rFonts w:ascii="Times New Roman" w:eastAsia="Times New Roman" w:hAnsi="Times New Roman" w:cs="Times New Roman"/>
          <w:color w:val="333333"/>
          <w:sz w:val="24"/>
          <w:szCs w:val="24"/>
          <w:lang w:val="sr-Cyrl-CS" w:eastAsia="sr-Latn-CS"/>
        </w:rPr>
        <w:t>80</w:t>
      </w:r>
      <w:r w:rsidR="003335A1" w:rsidRPr="00D02601">
        <w:rPr>
          <w:rFonts w:ascii="Times New Roman" w:eastAsia="Times New Roman" w:hAnsi="Times New Roman" w:cs="Times New Roman"/>
          <w:color w:val="333333"/>
          <w:sz w:val="24"/>
          <w:szCs w:val="24"/>
          <w:lang w:val="sr-Cyrl-CS" w:eastAsia="sr-Latn-CS"/>
        </w:rPr>
        <w:t>%, у односној години.</w:t>
      </w:r>
    </w:p>
    <w:p w14:paraId="7712275C" w14:textId="56BDCC11" w:rsidR="006F4FDF" w:rsidRPr="00D02601" w:rsidRDefault="00986AF1" w:rsidP="00986AF1">
      <w:pPr>
        <w:shd w:val="clear" w:color="auto" w:fill="FFFFFF"/>
        <w:tabs>
          <w:tab w:val="left" w:pos="135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Министарство може да раскине Уговор у свакој фази извршења, ако утврди да корисник средстава не испуњава услове утврђене Уговором</w:t>
      </w:r>
      <w:r w:rsidR="00627AB3" w:rsidRPr="00D02601">
        <w:rPr>
          <w:rFonts w:ascii="Times New Roman" w:eastAsia="Times New Roman" w:hAnsi="Times New Roman" w:cs="Times New Roman"/>
          <w:color w:val="333333"/>
          <w:sz w:val="24"/>
          <w:szCs w:val="24"/>
          <w:lang w:val="sr-Cyrl-CS" w:eastAsia="sr-Latn-CS"/>
        </w:rPr>
        <w:t xml:space="preserve">, уколико се испостави да изјаве о испуњењу услова из члана </w:t>
      </w:r>
      <w:r w:rsidR="00C96DA6" w:rsidRPr="00D02601">
        <w:rPr>
          <w:rFonts w:ascii="Times New Roman" w:eastAsia="Times New Roman" w:hAnsi="Times New Roman" w:cs="Times New Roman"/>
          <w:color w:val="333333"/>
          <w:sz w:val="24"/>
          <w:szCs w:val="24"/>
          <w:lang w:val="sr-Cyrl-CS" w:eastAsia="sr-Latn-CS"/>
        </w:rPr>
        <w:t>1</w:t>
      </w:r>
      <w:r w:rsidR="00564155" w:rsidRPr="00D02601">
        <w:rPr>
          <w:rFonts w:ascii="Times New Roman" w:eastAsia="Times New Roman" w:hAnsi="Times New Roman" w:cs="Times New Roman"/>
          <w:color w:val="333333"/>
          <w:sz w:val="24"/>
          <w:szCs w:val="24"/>
          <w:lang w:val="sr-Cyrl-CS" w:eastAsia="sr-Latn-CS"/>
        </w:rPr>
        <w:t>7</w:t>
      </w:r>
      <w:r w:rsidR="00627AB3" w:rsidRPr="00D02601">
        <w:rPr>
          <w:rFonts w:ascii="Times New Roman" w:eastAsia="Times New Roman" w:hAnsi="Times New Roman" w:cs="Times New Roman"/>
          <w:color w:val="333333"/>
          <w:sz w:val="24"/>
          <w:szCs w:val="24"/>
          <w:lang w:val="sr-Cyrl-CS" w:eastAsia="sr-Latn-CS"/>
        </w:rPr>
        <w:t xml:space="preserve">. ове </w:t>
      </w:r>
      <w:r w:rsidR="006F4FDF" w:rsidRPr="00D02601">
        <w:rPr>
          <w:rFonts w:ascii="Times New Roman" w:eastAsia="Times New Roman" w:hAnsi="Times New Roman" w:cs="Times New Roman"/>
          <w:color w:val="333333"/>
          <w:sz w:val="24"/>
          <w:szCs w:val="24"/>
          <w:lang w:val="sr-Cyrl-CS" w:eastAsia="sr-Latn-CS"/>
        </w:rPr>
        <w:t xml:space="preserve">уредбе </w:t>
      </w:r>
      <w:r w:rsidR="00627AB3" w:rsidRPr="00D02601">
        <w:rPr>
          <w:rFonts w:ascii="Times New Roman" w:eastAsia="Times New Roman" w:hAnsi="Times New Roman" w:cs="Times New Roman"/>
          <w:color w:val="333333"/>
          <w:sz w:val="24"/>
          <w:szCs w:val="24"/>
          <w:lang w:val="sr-Cyrl-CS" w:eastAsia="sr-Latn-CS"/>
        </w:rPr>
        <w:t>нису истините</w:t>
      </w:r>
      <w:r w:rsidR="006F4FDF" w:rsidRPr="00D02601">
        <w:rPr>
          <w:rFonts w:ascii="Times New Roman" w:eastAsia="Times New Roman" w:hAnsi="Times New Roman" w:cs="Times New Roman"/>
          <w:color w:val="333333"/>
          <w:sz w:val="24"/>
          <w:szCs w:val="24"/>
          <w:lang w:val="sr-Cyrl-CS" w:eastAsia="sr-Latn-CS"/>
        </w:rPr>
        <w:t xml:space="preserve"> </w:t>
      </w:r>
      <w:r w:rsidR="00EE1052" w:rsidRPr="00D02601">
        <w:rPr>
          <w:rFonts w:ascii="Times New Roman" w:eastAsia="Times New Roman" w:hAnsi="Times New Roman" w:cs="Times New Roman"/>
          <w:color w:val="333333"/>
          <w:sz w:val="24"/>
          <w:szCs w:val="24"/>
          <w:lang w:val="sr-Cyrl-CS" w:eastAsia="sr-Latn-CS"/>
        </w:rPr>
        <w:t xml:space="preserve">и ако је Савет донео одлуку о раскиду. </w:t>
      </w:r>
    </w:p>
    <w:p w14:paraId="17DA13F3" w14:textId="778E9159" w:rsidR="001733AD" w:rsidRPr="00D02601" w:rsidRDefault="00986AF1" w:rsidP="00986AF1">
      <w:pPr>
        <w:shd w:val="clear" w:color="auto" w:fill="FFFFFF"/>
        <w:tabs>
          <w:tab w:val="left" w:pos="135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Ако постоје оправдани разлози Министарство може и пре седнице Савета да раскине Уговор и наплати средства обезбеђења, о чему обавештава Савет на првој наредној седници Савета.</w:t>
      </w:r>
    </w:p>
    <w:p w14:paraId="0E9E121B" w14:textId="77777777" w:rsidR="00E33C01" w:rsidRPr="00D02601" w:rsidRDefault="00E33C01" w:rsidP="00986AF1">
      <w:pPr>
        <w:shd w:val="clear" w:color="auto" w:fill="FFFFFF"/>
        <w:tabs>
          <w:tab w:val="left" w:pos="1350"/>
        </w:tabs>
        <w:spacing w:after="0" w:line="240" w:lineRule="auto"/>
        <w:jc w:val="both"/>
        <w:rPr>
          <w:rFonts w:ascii="Times New Roman" w:eastAsia="Times New Roman" w:hAnsi="Times New Roman" w:cs="Times New Roman"/>
          <w:color w:val="333333"/>
          <w:sz w:val="24"/>
          <w:szCs w:val="24"/>
          <w:lang w:val="sr-Cyrl-CS" w:eastAsia="sr-Latn-CS"/>
        </w:rPr>
      </w:pPr>
    </w:p>
    <w:p w14:paraId="243C15EA" w14:textId="5D65615D" w:rsidR="00EE1052" w:rsidRPr="00D02601" w:rsidRDefault="00EE1052" w:rsidP="00E33C01">
      <w:pPr>
        <w:shd w:val="clear" w:color="auto" w:fill="FFFFFF"/>
        <w:spacing w:after="0" w:line="240" w:lineRule="auto"/>
        <w:ind w:firstLine="480"/>
        <w:jc w:val="center"/>
        <w:rPr>
          <w:rFonts w:ascii="Times New Roman" w:eastAsia="Times New Roman" w:hAnsi="Times New Roman" w:cs="Times New Roman"/>
          <w:bCs/>
          <w:color w:val="333333"/>
          <w:sz w:val="24"/>
          <w:szCs w:val="24"/>
          <w:lang w:val="sr-Cyrl-CS" w:eastAsia="sr-Latn-CS"/>
        </w:rPr>
      </w:pPr>
      <w:r w:rsidRPr="00D02601">
        <w:rPr>
          <w:rFonts w:ascii="Times New Roman" w:eastAsia="Times New Roman" w:hAnsi="Times New Roman" w:cs="Times New Roman"/>
          <w:bCs/>
          <w:color w:val="333333"/>
          <w:sz w:val="24"/>
          <w:szCs w:val="24"/>
          <w:lang w:val="sr-Cyrl-CS" w:eastAsia="sr-Latn-CS"/>
        </w:rPr>
        <w:t>Исплата додељених средстава</w:t>
      </w:r>
    </w:p>
    <w:p w14:paraId="61294CE1" w14:textId="77777777" w:rsidR="00E33C01" w:rsidRPr="00D02601" w:rsidRDefault="00E33C01" w:rsidP="00E33C01">
      <w:pPr>
        <w:shd w:val="clear" w:color="auto" w:fill="FFFFFF"/>
        <w:spacing w:after="0" w:line="240" w:lineRule="auto"/>
        <w:ind w:firstLine="480"/>
        <w:jc w:val="center"/>
        <w:rPr>
          <w:rFonts w:ascii="Times New Roman" w:eastAsia="Times New Roman" w:hAnsi="Times New Roman" w:cs="Times New Roman"/>
          <w:bCs/>
          <w:color w:val="333333"/>
          <w:sz w:val="24"/>
          <w:szCs w:val="24"/>
          <w:lang w:val="sr-Cyrl-CS" w:eastAsia="sr-Latn-CS"/>
        </w:rPr>
      </w:pPr>
    </w:p>
    <w:p w14:paraId="3021742C" w14:textId="78397766" w:rsidR="00EE1052" w:rsidRPr="00D02601" w:rsidRDefault="00EE1052" w:rsidP="00E33C01">
      <w:pPr>
        <w:shd w:val="clear" w:color="auto" w:fill="FFFFFF"/>
        <w:spacing w:after="0" w:line="240" w:lineRule="auto"/>
        <w:ind w:firstLine="480"/>
        <w:jc w:val="center"/>
        <w:rPr>
          <w:rFonts w:ascii="Times New Roman" w:eastAsia="Times New Roman" w:hAnsi="Times New Roman" w:cs="Times New Roman"/>
          <w:color w:val="333333"/>
          <w:sz w:val="24"/>
          <w:szCs w:val="24"/>
          <w:lang w:val="sr-Cyrl-CS" w:eastAsia="sr-Latn-CS"/>
        </w:rPr>
      </w:pPr>
      <w:r w:rsidRPr="00D02601">
        <w:rPr>
          <w:rFonts w:ascii="Times New Roman" w:eastAsia="Times New Roman" w:hAnsi="Times New Roman" w:cs="Times New Roman"/>
          <w:color w:val="333333"/>
          <w:sz w:val="24"/>
          <w:szCs w:val="24"/>
          <w:lang w:val="sr-Cyrl-CS" w:eastAsia="sr-Latn-CS"/>
        </w:rPr>
        <w:t xml:space="preserve">Члан </w:t>
      </w:r>
      <w:r w:rsidR="00B95967" w:rsidRPr="00D02601">
        <w:rPr>
          <w:rFonts w:ascii="Times New Roman" w:eastAsia="Times New Roman" w:hAnsi="Times New Roman" w:cs="Times New Roman"/>
          <w:color w:val="333333"/>
          <w:sz w:val="24"/>
          <w:szCs w:val="24"/>
          <w:lang w:val="sr-Cyrl-CS" w:eastAsia="sr-Latn-CS"/>
        </w:rPr>
        <w:t>2</w:t>
      </w:r>
      <w:r w:rsidR="006F4FDF" w:rsidRPr="00D02601">
        <w:rPr>
          <w:rFonts w:ascii="Times New Roman" w:eastAsia="Times New Roman" w:hAnsi="Times New Roman" w:cs="Times New Roman"/>
          <w:color w:val="333333"/>
          <w:sz w:val="24"/>
          <w:szCs w:val="24"/>
          <w:lang w:val="sr-Cyrl-CS" w:eastAsia="sr-Latn-CS"/>
        </w:rPr>
        <w:t>1</w:t>
      </w:r>
      <w:r w:rsidRPr="00D02601">
        <w:rPr>
          <w:rFonts w:ascii="Times New Roman" w:eastAsia="Times New Roman" w:hAnsi="Times New Roman" w:cs="Times New Roman"/>
          <w:color w:val="333333"/>
          <w:sz w:val="24"/>
          <w:szCs w:val="24"/>
          <w:lang w:val="sr-Cyrl-CS" w:eastAsia="sr-Latn-CS"/>
        </w:rPr>
        <w:t>.</w:t>
      </w:r>
    </w:p>
    <w:p w14:paraId="0E727E60" w14:textId="2D21E633" w:rsidR="00EE1052" w:rsidRPr="00D02601" w:rsidRDefault="00986AF1" w:rsidP="00986AF1">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Исплата додељених средстава врши се на основу поднетог захтева (у даљем тексту: Захтев за исплату) који корисник средстава доставља Министарству, у складу са Уговором.</w:t>
      </w:r>
    </w:p>
    <w:p w14:paraId="5966D9CD" w14:textId="30C78B08" w:rsidR="00EE1052" w:rsidRPr="00D02601" w:rsidRDefault="00986AF1" w:rsidP="00986AF1">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Додељена средства исплаћују се у ратама, у складу са Уговором и расположивим буџетским средствима.</w:t>
      </w:r>
    </w:p>
    <w:p w14:paraId="59BE7EC3" w14:textId="12817DA2" w:rsidR="00EE1052" w:rsidRPr="00D02601" w:rsidRDefault="00986AF1" w:rsidP="00986AF1">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Износ рате утврђује се у процентуалном износу у односу на укупан износ додељених средстава, и то на следећи начин:</w:t>
      </w:r>
    </w:p>
    <w:p w14:paraId="7C11F141" w14:textId="560EB459" w:rsidR="00EE1052" w:rsidRPr="00D02601" w:rsidRDefault="00986AF1" w:rsidP="00986AF1">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1) у износу који је пропорционалан проценту извршеног улагања у основна средства у свакој години реализације инвестиционог пројекта, у односу на укупна улагања у основна средства дефинисана инвестиционим пројектом, или</w:t>
      </w:r>
    </w:p>
    <w:p w14:paraId="57613276" w14:textId="6B15F93B" w:rsidR="00EE1052" w:rsidRPr="00D02601" w:rsidRDefault="00986AF1" w:rsidP="00986AF1">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2) у износу који је пропорционалан проценту новозапослених у свакој години реализације инвестиционог пројекта у односу на укупан број новозапослених дефинисаних инвестиционим пројектом, или</w:t>
      </w:r>
    </w:p>
    <w:p w14:paraId="46D9CFC7" w14:textId="2220A3A4" w:rsidR="00EE1052" w:rsidRPr="00D02601" w:rsidRDefault="00986AF1" w:rsidP="00986AF1">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3) комбинацијом претходна два начина.</w:t>
      </w:r>
    </w:p>
    <w:p w14:paraId="2D04E940" w14:textId="3839ED75" w:rsidR="00EE1052" w:rsidRPr="00D02601" w:rsidRDefault="00986AF1" w:rsidP="00986AF1">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Уз Захтев за исплату подноси се:</w:t>
      </w:r>
    </w:p>
    <w:p w14:paraId="3074FB91" w14:textId="3CE3C33E" w:rsidR="00EE1052" w:rsidRPr="00D02601" w:rsidRDefault="00986AF1" w:rsidP="00986AF1">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1) извештај овлашћеног ревизора који поседује осигурање од професионалне одговорности и евентуални додатни докази о испуњености услова за исплату рате и</w:t>
      </w:r>
    </w:p>
    <w:p w14:paraId="12E3AFD0" w14:textId="037D13D0" w:rsidR="00EE1052" w:rsidRPr="00D02601" w:rsidRDefault="00986AF1" w:rsidP="00986AF1">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2) банкарска гаранција која гарантује повраћај исплаћених средстава.</w:t>
      </w:r>
    </w:p>
    <w:p w14:paraId="43DC72A3" w14:textId="5B39B2B7" w:rsidR="00EE1052" w:rsidRPr="00D02601" w:rsidRDefault="00986AF1" w:rsidP="00986AF1">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На захтев Министарства, односно Агенције, Централни регистар обавезног социјалног осигурања доставља извештаје о броју новозапослених и врсти радног ангажовања код корисника средстава на дан достављања захтева за исплату сваке појединачне рате додељених средстава, најкасније у року од пет дана од дана пријема захтева.</w:t>
      </w:r>
    </w:p>
    <w:p w14:paraId="204E5B54" w14:textId="350071E3" w:rsidR="00E23759" w:rsidRPr="00D02601" w:rsidRDefault="00986AF1" w:rsidP="00986AF1">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lastRenderedPageBreak/>
        <w:tab/>
      </w:r>
      <w:r w:rsidR="00E23759" w:rsidRPr="00D02601">
        <w:rPr>
          <w:rFonts w:ascii="Times New Roman" w:eastAsia="Times New Roman" w:hAnsi="Times New Roman" w:cs="Times New Roman"/>
          <w:color w:val="333333"/>
          <w:sz w:val="24"/>
          <w:szCs w:val="24"/>
          <w:lang w:val="sr-Cyrl-CS" w:eastAsia="sr-Latn-CS"/>
        </w:rPr>
        <w:t xml:space="preserve">Уз Захтев за исплату прве рате, поред докумената из става 4. овог члана, подносе се и две потписане бланко соло менице са потписаним меничним овлашћењем у циљу наплате законске затезне камате. </w:t>
      </w:r>
    </w:p>
    <w:p w14:paraId="7912589D" w14:textId="5DE162A0" w:rsidR="00E23759" w:rsidRPr="00D02601" w:rsidRDefault="00986AF1" w:rsidP="00986AF1">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23759" w:rsidRPr="00D02601">
        <w:rPr>
          <w:rFonts w:ascii="Times New Roman" w:eastAsia="Times New Roman" w:hAnsi="Times New Roman" w:cs="Times New Roman"/>
          <w:color w:val="333333"/>
          <w:sz w:val="24"/>
          <w:szCs w:val="24"/>
          <w:lang w:val="sr-Cyrl-CS" w:eastAsia="sr-Latn-CS"/>
        </w:rPr>
        <w:t>Корисник средстава може, уместо бланко соло меница, да достави банкарску гаранцију на име наплате могуће законске затезне камате, на износ висине транше, односно код исплате последње транше на износ укупно додељених средстава подстицаја.</w:t>
      </w:r>
    </w:p>
    <w:p w14:paraId="7B26BA44" w14:textId="5A2A9301" w:rsidR="00EE1052" w:rsidRPr="00D02601" w:rsidRDefault="00986AF1" w:rsidP="00986AF1">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23759" w:rsidRPr="00D02601">
        <w:rPr>
          <w:rFonts w:ascii="Times New Roman" w:eastAsia="Times New Roman" w:hAnsi="Times New Roman" w:cs="Times New Roman"/>
          <w:color w:val="333333"/>
          <w:sz w:val="24"/>
          <w:szCs w:val="24"/>
          <w:lang w:val="sr-Cyrl-CS" w:eastAsia="sr-Latn-CS"/>
        </w:rPr>
        <w:t>У случају из става 7. овог члана, корисник средстава је дужан да, при исплати сваке рате достави, поред банкарске гаранције која гарантује износ те рате и банкарску гаранцију која покрива и износ могуће законске затезне камате.</w:t>
      </w:r>
    </w:p>
    <w:p w14:paraId="17C4C7DA" w14:textId="7D7BE1CD" w:rsidR="00EE1052" w:rsidRPr="00D02601" w:rsidRDefault="00986AF1" w:rsidP="00986AF1">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За исплату последње рате, корисник средстава је дужан да достави банкарску гаранцију која гласи на укупан износ додељених средстава са роком важења три године и шест месеци од дана подношења Захтева за исплату за мала и средња привредна друштва, односно са роком важења пет година и шест месеци од дана подношења Захтева за исплату за велика привредна друштва.</w:t>
      </w:r>
    </w:p>
    <w:p w14:paraId="7333C77D" w14:textId="54DE5860" w:rsidR="00EE1052" w:rsidRPr="00D02601" w:rsidRDefault="00986AF1" w:rsidP="00986AF1">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Министарство утврђује основаност и уредност Захтева за исплату, у складу са документацијом коју поднесе корисник средстава.</w:t>
      </w:r>
    </w:p>
    <w:p w14:paraId="087740FD" w14:textId="77777777" w:rsidR="00E33C01" w:rsidRPr="00D02601" w:rsidRDefault="00E33C01" w:rsidP="00E33C01">
      <w:pPr>
        <w:shd w:val="clear" w:color="auto" w:fill="FFFFFF"/>
        <w:spacing w:after="0" w:line="240" w:lineRule="auto"/>
        <w:ind w:firstLine="480"/>
        <w:jc w:val="both"/>
        <w:rPr>
          <w:rFonts w:ascii="Times New Roman" w:eastAsia="Times New Roman" w:hAnsi="Times New Roman" w:cs="Times New Roman"/>
          <w:color w:val="333333"/>
          <w:sz w:val="24"/>
          <w:szCs w:val="24"/>
          <w:lang w:val="sr-Cyrl-CS" w:eastAsia="sr-Latn-CS"/>
        </w:rPr>
      </w:pPr>
    </w:p>
    <w:p w14:paraId="6204D6F1" w14:textId="2284FEC8" w:rsidR="00E33C01" w:rsidRPr="00D02601" w:rsidRDefault="00EE1052" w:rsidP="00D00E4C">
      <w:pPr>
        <w:shd w:val="clear" w:color="auto" w:fill="FFFFFF"/>
        <w:spacing w:after="0" w:line="240" w:lineRule="auto"/>
        <w:ind w:firstLine="480"/>
        <w:jc w:val="center"/>
        <w:rPr>
          <w:rFonts w:ascii="Times New Roman" w:eastAsia="Times New Roman" w:hAnsi="Times New Roman" w:cs="Times New Roman"/>
          <w:bCs/>
          <w:color w:val="333333"/>
          <w:sz w:val="24"/>
          <w:szCs w:val="24"/>
          <w:lang w:val="sr-Cyrl-CS" w:eastAsia="sr-Latn-CS"/>
        </w:rPr>
      </w:pPr>
      <w:r w:rsidRPr="00D02601">
        <w:rPr>
          <w:rFonts w:ascii="Times New Roman" w:eastAsia="Times New Roman" w:hAnsi="Times New Roman" w:cs="Times New Roman"/>
          <w:bCs/>
          <w:color w:val="333333"/>
          <w:sz w:val="24"/>
          <w:szCs w:val="24"/>
          <w:lang w:val="sr-Cyrl-CS" w:eastAsia="sr-Latn-CS"/>
        </w:rPr>
        <w:t>Средства обезбеђења</w:t>
      </w:r>
    </w:p>
    <w:p w14:paraId="632F0623" w14:textId="77777777" w:rsidR="00D00E4C" w:rsidRPr="00D02601" w:rsidRDefault="00D00E4C" w:rsidP="00D00E4C">
      <w:pPr>
        <w:shd w:val="clear" w:color="auto" w:fill="FFFFFF"/>
        <w:spacing w:after="0" w:line="240" w:lineRule="auto"/>
        <w:ind w:firstLine="480"/>
        <w:jc w:val="center"/>
        <w:rPr>
          <w:rFonts w:ascii="Times New Roman" w:eastAsia="Times New Roman" w:hAnsi="Times New Roman" w:cs="Times New Roman"/>
          <w:bCs/>
          <w:color w:val="333333"/>
          <w:sz w:val="24"/>
          <w:szCs w:val="24"/>
          <w:lang w:val="sr-Cyrl-CS" w:eastAsia="sr-Latn-CS"/>
        </w:rPr>
      </w:pPr>
    </w:p>
    <w:p w14:paraId="52756167" w14:textId="22C69822" w:rsidR="00EE1052" w:rsidRPr="00D02601" w:rsidRDefault="00EE1052" w:rsidP="00E33C01">
      <w:pPr>
        <w:shd w:val="clear" w:color="auto" w:fill="FFFFFF"/>
        <w:spacing w:after="0" w:line="240" w:lineRule="auto"/>
        <w:ind w:firstLine="480"/>
        <w:jc w:val="center"/>
        <w:rPr>
          <w:rFonts w:ascii="Times New Roman" w:eastAsia="Times New Roman" w:hAnsi="Times New Roman" w:cs="Times New Roman"/>
          <w:color w:val="333333"/>
          <w:sz w:val="24"/>
          <w:szCs w:val="24"/>
          <w:lang w:val="sr-Cyrl-CS" w:eastAsia="sr-Latn-CS"/>
        </w:rPr>
      </w:pPr>
      <w:r w:rsidRPr="00D02601">
        <w:rPr>
          <w:rFonts w:ascii="Times New Roman" w:eastAsia="Times New Roman" w:hAnsi="Times New Roman" w:cs="Times New Roman"/>
          <w:color w:val="333333"/>
          <w:sz w:val="24"/>
          <w:szCs w:val="24"/>
          <w:lang w:val="sr-Cyrl-CS" w:eastAsia="sr-Latn-CS"/>
        </w:rPr>
        <w:t xml:space="preserve">Члан </w:t>
      </w:r>
      <w:r w:rsidR="00B95967" w:rsidRPr="00D02601">
        <w:rPr>
          <w:rFonts w:ascii="Times New Roman" w:eastAsia="Times New Roman" w:hAnsi="Times New Roman" w:cs="Times New Roman"/>
          <w:color w:val="333333"/>
          <w:sz w:val="24"/>
          <w:szCs w:val="24"/>
          <w:lang w:val="sr-Cyrl-CS" w:eastAsia="sr-Latn-CS"/>
        </w:rPr>
        <w:t>2</w:t>
      </w:r>
      <w:r w:rsidR="006F4FDF" w:rsidRPr="00D02601">
        <w:rPr>
          <w:rFonts w:ascii="Times New Roman" w:eastAsia="Times New Roman" w:hAnsi="Times New Roman" w:cs="Times New Roman"/>
          <w:color w:val="333333"/>
          <w:sz w:val="24"/>
          <w:szCs w:val="24"/>
          <w:lang w:val="sr-Cyrl-CS" w:eastAsia="sr-Latn-CS"/>
        </w:rPr>
        <w:t>2</w:t>
      </w:r>
      <w:r w:rsidRPr="00D02601">
        <w:rPr>
          <w:rFonts w:ascii="Times New Roman" w:eastAsia="Times New Roman" w:hAnsi="Times New Roman" w:cs="Times New Roman"/>
          <w:color w:val="333333"/>
          <w:sz w:val="24"/>
          <w:szCs w:val="24"/>
          <w:lang w:val="sr-Cyrl-CS" w:eastAsia="sr-Latn-CS"/>
        </w:rPr>
        <w:t>.</w:t>
      </w:r>
    </w:p>
    <w:p w14:paraId="7C269CA8" w14:textId="205AC0EC" w:rsidR="00EE1052" w:rsidRPr="00D02601" w:rsidRDefault="00986AF1" w:rsidP="00986AF1">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Корисник средстава је дужан да приложи банкарску гаранцију издату од пословне банке која је регистрована на територији Републике Србије, безусловну и плативу на први позив у корист Републике Србије.</w:t>
      </w:r>
    </w:p>
    <w:p w14:paraId="7054DCFA" w14:textId="4FF0C8CB" w:rsidR="00EE1052" w:rsidRPr="00D02601" w:rsidRDefault="00986AF1" w:rsidP="00986AF1">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Исплаћена средства морају бити обезбеђена банкарском гаранцијом, у складу са Уговором.</w:t>
      </w:r>
    </w:p>
    <w:p w14:paraId="41314DAD" w14:textId="7865DC75" w:rsidR="00EE1052" w:rsidRPr="00D02601" w:rsidRDefault="00986AF1" w:rsidP="00986AF1">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Поред банкарске гаранције, корисник средстава дужан је да приложи две регистроване и потписане бланко соло менице са потписаним меничним овлашћењем у циљу наплате законске затезне камате, у складу са законом који утврђује висину стопе законске камате, а у случај</w:t>
      </w:r>
      <w:r w:rsidR="005B55E8" w:rsidRPr="00D02601">
        <w:rPr>
          <w:rFonts w:ascii="Times New Roman" w:eastAsia="Times New Roman" w:hAnsi="Times New Roman" w:cs="Times New Roman"/>
          <w:color w:val="333333"/>
          <w:sz w:val="24"/>
          <w:szCs w:val="24"/>
          <w:lang w:val="sr-Cyrl-CS" w:eastAsia="sr-Latn-CS"/>
        </w:rPr>
        <w:t>у неиспуњења уговорних обавеза.</w:t>
      </w:r>
    </w:p>
    <w:p w14:paraId="1B7DAE4E" w14:textId="01D55FBD" w:rsidR="00EE1052" w:rsidRPr="00D02601" w:rsidRDefault="00986AF1" w:rsidP="00986AF1">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Законска затезна камата обрачунава се за период од дана исплате сваке појединачне рате до дана повраћаја укупног износа исплаћених средстава.</w:t>
      </w:r>
    </w:p>
    <w:p w14:paraId="3F94B29D" w14:textId="34D91034" w:rsidR="00EE1052" w:rsidRDefault="00986AF1" w:rsidP="00986AF1">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У случају неиспуњења уговорних обавеза или делимичног испуњења уговорних обавеза Министарство може да, по основу издатих банкарских гаранција и бланко соло меница, наплати средства до висине износа исплаћених средстава и прописане законске затезне камате.</w:t>
      </w:r>
    </w:p>
    <w:p w14:paraId="2A410C86" w14:textId="61E686E2" w:rsidR="0034099C" w:rsidRPr="00D02601" w:rsidRDefault="0034099C" w:rsidP="00986AF1">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p>
    <w:p w14:paraId="4695076D" w14:textId="49F08E8F" w:rsidR="00EE1052" w:rsidRDefault="001007D3" w:rsidP="00E33C01">
      <w:pPr>
        <w:shd w:val="clear" w:color="auto" w:fill="FFFFFF"/>
        <w:spacing w:after="0" w:line="240" w:lineRule="auto"/>
        <w:ind w:firstLine="480"/>
        <w:jc w:val="center"/>
        <w:rPr>
          <w:rFonts w:ascii="Times New Roman" w:eastAsia="Times New Roman" w:hAnsi="Times New Roman" w:cs="Times New Roman"/>
          <w:color w:val="333333"/>
          <w:sz w:val="24"/>
          <w:szCs w:val="24"/>
          <w:lang w:val="sr-Cyrl-CS" w:eastAsia="sr-Latn-CS"/>
        </w:rPr>
      </w:pPr>
      <w:r w:rsidRPr="00D02601">
        <w:rPr>
          <w:rFonts w:ascii="Times New Roman" w:eastAsia="Times New Roman" w:hAnsi="Times New Roman" w:cs="Times New Roman"/>
          <w:color w:val="333333"/>
          <w:sz w:val="24"/>
          <w:szCs w:val="24"/>
          <w:lang w:val="sr-Cyrl-CS" w:eastAsia="sr-Latn-CS"/>
        </w:rPr>
        <w:t>VI</w:t>
      </w:r>
      <w:r w:rsidR="00EE1052" w:rsidRPr="00D02601">
        <w:rPr>
          <w:rFonts w:ascii="Times New Roman" w:eastAsia="Times New Roman" w:hAnsi="Times New Roman" w:cs="Times New Roman"/>
          <w:color w:val="333333"/>
          <w:sz w:val="24"/>
          <w:szCs w:val="24"/>
          <w:lang w:val="sr-Cyrl-CS" w:eastAsia="sr-Latn-CS"/>
        </w:rPr>
        <w:t>I. КОНТРОЛА ИЗВРШЕЊА УГОВОРНИХ ОБАВЕЗА</w:t>
      </w:r>
    </w:p>
    <w:p w14:paraId="2C99E5E2" w14:textId="77777777" w:rsidR="0034099C" w:rsidRPr="00D02601" w:rsidRDefault="0034099C" w:rsidP="00E33C01">
      <w:pPr>
        <w:shd w:val="clear" w:color="auto" w:fill="FFFFFF"/>
        <w:spacing w:after="0" w:line="240" w:lineRule="auto"/>
        <w:ind w:firstLine="480"/>
        <w:jc w:val="center"/>
        <w:rPr>
          <w:rFonts w:ascii="Times New Roman" w:eastAsia="Times New Roman" w:hAnsi="Times New Roman" w:cs="Times New Roman"/>
          <w:color w:val="333333"/>
          <w:sz w:val="24"/>
          <w:szCs w:val="24"/>
          <w:lang w:val="sr-Cyrl-CS" w:eastAsia="sr-Latn-CS"/>
        </w:rPr>
      </w:pPr>
    </w:p>
    <w:p w14:paraId="5E4ACAFF" w14:textId="77777777" w:rsidR="00EE1052" w:rsidRPr="00D02601" w:rsidRDefault="00EE1052" w:rsidP="00E33C01">
      <w:pPr>
        <w:shd w:val="clear" w:color="auto" w:fill="FFFFFF"/>
        <w:spacing w:after="0" w:line="240" w:lineRule="auto"/>
        <w:ind w:firstLine="480"/>
        <w:jc w:val="center"/>
        <w:rPr>
          <w:rFonts w:ascii="Times New Roman" w:eastAsia="Times New Roman" w:hAnsi="Times New Roman" w:cs="Times New Roman"/>
          <w:bCs/>
          <w:color w:val="333333"/>
          <w:sz w:val="24"/>
          <w:szCs w:val="24"/>
          <w:lang w:val="sr-Cyrl-CS" w:eastAsia="sr-Latn-CS"/>
        </w:rPr>
      </w:pPr>
      <w:r w:rsidRPr="00D02601">
        <w:rPr>
          <w:rFonts w:ascii="Times New Roman" w:eastAsia="Times New Roman" w:hAnsi="Times New Roman" w:cs="Times New Roman"/>
          <w:bCs/>
          <w:color w:val="333333"/>
          <w:sz w:val="24"/>
          <w:szCs w:val="24"/>
          <w:lang w:val="sr-Cyrl-CS" w:eastAsia="sr-Latn-CS"/>
        </w:rPr>
        <w:t>Извештаји које подноси корисник средстава</w:t>
      </w:r>
    </w:p>
    <w:p w14:paraId="734DE401" w14:textId="77777777" w:rsidR="00E33C01" w:rsidRPr="00D02601" w:rsidRDefault="00E33C01" w:rsidP="00E33C01">
      <w:pPr>
        <w:shd w:val="clear" w:color="auto" w:fill="FFFFFF"/>
        <w:spacing w:after="0" w:line="240" w:lineRule="auto"/>
        <w:ind w:firstLine="480"/>
        <w:jc w:val="center"/>
        <w:rPr>
          <w:rFonts w:ascii="Times New Roman" w:eastAsia="Times New Roman" w:hAnsi="Times New Roman" w:cs="Times New Roman"/>
          <w:bCs/>
          <w:color w:val="333333"/>
          <w:sz w:val="24"/>
          <w:szCs w:val="24"/>
          <w:lang w:val="sr-Cyrl-CS" w:eastAsia="sr-Latn-CS"/>
        </w:rPr>
      </w:pPr>
    </w:p>
    <w:p w14:paraId="765A6FC6" w14:textId="4BEEEA0F" w:rsidR="00EE1052" w:rsidRPr="00D02601" w:rsidRDefault="00EE1052" w:rsidP="00E33C01">
      <w:pPr>
        <w:shd w:val="clear" w:color="auto" w:fill="FFFFFF"/>
        <w:spacing w:after="0" w:line="240" w:lineRule="auto"/>
        <w:ind w:firstLine="480"/>
        <w:jc w:val="center"/>
        <w:rPr>
          <w:rFonts w:ascii="Times New Roman" w:eastAsia="Times New Roman" w:hAnsi="Times New Roman" w:cs="Times New Roman"/>
          <w:color w:val="333333"/>
          <w:sz w:val="24"/>
          <w:szCs w:val="24"/>
          <w:lang w:val="sr-Cyrl-CS" w:eastAsia="sr-Latn-CS"/>
        </w:rPr>
      </w:pPr>
      <w:r w:rsidRPr="00D02601">
        <w:rPr>
          <w:rFonts w:ascii="Times New Roman" w:eastAsia="Times New Roman" w:hAnsi="Times New Roman" w:cs="Times New Roman"/>
          <w:color w:val="333333"/>
          <w:sz w:val="24"/>
          <w:szCs w:val="24"/>
          <w:lang w:val="sr-Cyrl-CS" w:eastAsia="sr-Latn-CS"/>
        </w:rPr>
        <w:t xml:space="preserve">Члан </w:t>
      </w:r>
      <w:r w:rsidR="00B95967" w:rsidRPr="00D02601">
        <w:rPr>
          <w:rFonts w:ascii="Times New Roman" w:eastAsia="Times New Roman" w:hAnsi="Times New Roman" w:cs="Times New Roman"/>
          <w:color w:val="333333"/>
          <w:sz w:val="24"/>
          <w:szCs w:val="24"/>
          <w:lang w:val="sr-Cyrl-CS" w:eastAsia="sr-Latn-CS"/>
        </w:rPr>
        <w:t>2</w:t>
      </w:r>
      <w:r w:rsidR="006F4FDF" w:rsidRPr="00D02601">
        <w:rPr>
          <w:rFonts w:ascii="Times New Roman" w:eastAsia="Times New Roman" w:hAnsi="Times New Roman" w:cs="Times New Roman"/>
          <w:color w:val="333333"/>
          <w:sz w:val="24"/>
          <w:szCs w:val="24"/>
          <w:lang w:val="sr-Cyrl-CS" w:eastAsia="sr-Latn-CS"/>
        </w:rPr>
        <w:t>3</w:t>
      </w:r>
      <w:r w:rsidRPr="00D02601">
        <w:rPr>
          <w:rFonts w:ascii="Times New Roman" w:eastAsia="Times New Roman" w:hAnsi="Times New Roman" w:cs="Times New Roman"/>
          <w:color w:val="333333"/>
          <w:sz w:val="24"/>
          <w:szCs w:val="24"/>
          <w:lang w:val="sr-Cyrl-CS" w:eastAsia="sr-Latn-CS"/>
        </w:rPr>
        <w:t>.</w:t>
      </w:r>
    </w:p>
    <w:p w14:paraId="067F08A7" w14:textId="0BBD0AE1" w:rsidR="00EE1052" w:rsidRPr="00D02601" w:rsidRDefault="00986AF1" w:rsidP="00986AF1">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Корисник средстава дужан је да Министарство извештава о реализацији инвестиционог пројекта за који су додељена средстава.</w:t>
      </w:r>
    </w:p>
    <w:p w14:paraId="527B9CC0" w14:textId="19CFB657" w:rsidR="00EE1052" w:rsidRPr="00D02601" w:rsidRDefault="00986AF1" w:rsidP="00986AF1">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Извештај из става 1. овог члана подноси се:</w:t>
      </w:r>
    </w:p>
    <w:p w14:paraId="6B39406C" w14:textId="3D09D788" w:rsidR="00EE1052" w:rsidRPr="00D02601" w:rsidRDefault="00986AF1" w:rsidP="00986AF1">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1) у року од 60 дана од дана подношења уредног Захтева за исплату последње рате, односно од дана завршетка инвестиционог пројекта, и</w:t>
      </w:r>
    </w:p>
    <w:p w14:paraId="0E6964CD" w14:textId="1BC784D0" w:rsidR="00EE1052" w:rsidRPr="00D02601" w:rsidRDefault="00986AF1" w:rsidP="00986AF1">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2) у року од 60 дана од дана истека периода гарантованог улагања и запослености.</w:t>
      </w:r>
    </w:p>
    <w:p w14:paraId="3531A502" w14:textId="5329B6AC" w:rsidR="00867576" w:rsidRPr="00D02601" w:rsidRDefault="00986AF1" w:rsidP="00986AF1">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867576" w:rsidRPr="00D02601">
        <w:rPr>
          <w:rFonts w:ascii="Times New Roman" w:eastAsia="Times New Roman" w:hAnsi="Times New Roman" w:cs="Times New Roman"/>
          <w:color w:val="333333"/>
          <w:sz w:val="24"/>
          <w:szCs w:val="24"/>
          <w:lang w:val="sr-Cyrl-CS" w:eastAsia="sr-Latn-CS"/>
        </w:rPr>
        <w:t>Извештај о реализацији инвестиционог пројекта садржи</w:t>
      </w:r>
      <w:r w:rsidR="00273001" w:rsidRPr="00D02601">
        <w:rPr>
          <w:rFonts w:ascii="Times New Roman" w:eastAsia="Times New Roman" w:hAnsi="Times New Roman" w:cs="Times New Roman"/>
          <w:color w:val="333333"/>
          <w:sz w:val="24"/>
          <w:szCs w:val="24"/>
          <w:lang w:val="sr-Cyrl-CS" w:eastAsia="sr-Latn-CS"/>
        </w:rPr>
        <w:t xml:space="preserve"> </w:t>
      </w:r>
      <w:r w:rsidR="00867576" w:rsidRPr="00D02601">
        <w:rPr>
          <w:rFonts w:ascii="Times New Roman" w:eastAsia="Times New Roman" w:hAnsi="Times New Roman" w:cs="Times New Roman"/>
          <w:color w:val="333333"/>
          <w:sz w:val="24"/>
          <w:szCs w:val="24"/>
          <w:lang w:val="sr-Cyrl-CS" w:eastAsia="sr-Latn-CS"/>
        </w:rPr>
        <w:t xml:space="preserve">извештај о налазима чињеничног стања независног овлашћеног ревизора који поседује осигурање </w:t>
      </w:r>
      <w:r w:rsidR="00867576" w:rsidRPr="00D02601">
        <w:rPr>
          <w:rFonts w:ascii="Times New Roman" w:eastAsia="Times New Roman" w:hAnsi="Times New Roman" w:cs="Times New Roman"/>
          <w:color w:val="333333"/>
          <w:sz w:val="24"/>
          <w:szCs w:val="24"/>
          <w:lang w:val="sr-Cyrl-CS" w:eastAsia="sr-Latn-CS"/>
        </w:rPr>
        <w:lastRenderedPageBreak/>
        <w:t>од професионалне одговорности о ревизији пројекта који садржи проверу извршеног улагања по висини и структури, висине исплаћених зарада, пореза и доприноса за нове запослене, броја новозапослених и укупног броја запослених, као и проверу усаглашености са другим одредбама Уговора (у даљем тексту: извештај ревизора).</w:t>
      </w:r>
    </w:p>
    <w:p w14:paraId="4C5332F1" w14:textId="5C9DA9E0" w:rsidR="00EE1052" w:rsidRPr="00D02601" w:rsidRDefault="00986AF1" w:rsidP="00986AF1">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867576" w:rsidRPr="00D02601">
        <w:rPr>
          <w:rFonts w:ascii="Times New Roman" w:eastAsia="Times New Roman" w:hAnsi="Times New Roman" w:cs="Times New Roman"/>
          <w:color w:val="333333"/>
          <w:sz w:val="24"/>
          <w:szCs w:val="24"/>
          <w:lang w:val="sr-Cyrl-CS" w:eastAsia="sr-Latn-CS"/>
        </w:rPr>
        <w:t>Контролу података о броју нових запослених и укупном броју запослених врши Министарство на основу извештаја Централног регистра обавезног социјалног осигурања.</w:t>
      </w:r>
    </w:p>
    <w:p w14:paraId="66BD9728" w14:textId="13D5D299" w:rsidR="00EE1052" w:rsidRPr="00D02601" w:rsidRDefault="00986AF1" w:rsidP="00986AF1">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 xml:space="preserve">Корисник средстава је дужан да омогући независном овлашћеном ревизору вршење </w:t>
      </w:r>
      <w:r w:rsidR="00C74CAA" w:rsidRPr="00D02601">
        <w:rPr>
          <w:rFonts w:ascii="Times New Roman" w:eastAsia="Times New Roman" w:hAnsi="Times New Roman" w:cs="Times New Roman"/>
          <w:color w:val="333333"/>
          <w:sz w:val="24"/>
          <w:szCs w:val="24"/>
          <w:lang w:val="sr-Cyrl-CS" w:eastAsia="sr-Latn-CS"/>
        </w:rPr>
        <w:t>ревизије</w:t>
      </w:r>
      <w:r w:rsidR="00EE1052" w:rsidRPr="00D02601">
        <w:rPr>
          <w:rFonts w:ascii="Times New Roman" w:eastAsia="Times New Roman" w:hAnsi="Times New Roman" w:cs="Times New Roman"/>
          <w:color w:val="333333"/>
          <w:sz w:val="24"/>
          <w:szCs w:val="24"/>
          <w:lang w:val="sr-Cyrl-CS" w:eastAsia="sr-Latn-CS"/>
        </w:rPr>
        <w:t xml:space="preserve"> испуњења обавезе улагања (висина и структура улагања у току реализације пројекта), обавезе запошљавања и одржања Уговором утврђеног броја запослених (у току реализације и у току периода гарантованог улагања и запослености), трошкова зарада предвиђених инвестиционим пројектом, као и испуњења других уговорних обавеза и, у ту сврху, да омогући увид у документацију корисника средстава.</w:t>
      </w:r>
    </w:p>
    <w:p w14:paraId="6F7A3F13" w14:textId="77777777" w:rsidR="00986AF1" w:rsidRDefault="00986AF1" w:rsidP="00986AF1">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p>
    <w:p w14:paraId="125CB6AC" w14:textId="43AD6EA3" w:rsidR="00EE1052" w:rsidRPr="00D02601" w:rsidRDefault="00986AF1" w:rsidP="00986AF1">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Извештај ревизора садржи закључак са позитивним, односно негативним мишљењем, а у случају давања мишљења са резервом, односно уздржавања од изражавања мишљења, дужан је да у закључку образложи у чему се састоје резерве, односно да наведе чињенице и разлоге због којих се уздржао од давања мишљења.</w:t>
      </w:r>
    </w:p>
    <w:p w14:paraId="09D88F7F" w14:textId="7C8CF1EC" w:rsidR="00EE1052" w:rsidRPr="00D02601" w:rsidRDefault="00986AF1" w:rsidP="00986AF1">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Ревизију инвестиционог пројекта који представља улагање од посебног значаја може да обавља друштво за ревизију које у радном односу са пуним радним временом има запослена најмање четири лиценцирана овлашћена ревизора.</w:t>
      </w:r>
    </w:p>
    <w:p w14:paraId="5405B8A7" w14:textId="68D7D251" w:rsidR="00EE1052" w:rsidRPr="00D02601" w:rsidRDefault="00986AF1" w:rsidP="00986AF1">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Ако из извештаја ревизора произилази да корисник средстава није извршио све уговорне обавезе у периоду реализације пројекта, односно у периоду гарантованог улагања и запослености (негативно мишљење, мишљење са резервом, уздржавање од изражавања мишљења), Министарство ће доставити писано обавештење кориснику средстава о обавези отклањања утврђених недостатака. У току, односно након периода реализације пројекта, у случају потпуног испуњења обавезе улагања у погледу Уговором утврђене укупне висине инвестиције и делимичног одступања у вези са структуром улагања, корисник средстава дужан је да Министарству достави усклађени бизнис план пре подношења Захтева за исплату, односно извештаја о реализацији пројекта.</w:t>
      </w:r>
    </w:p>
    <w:p w14:paraId="1E328802" w14:textId="08F8FC03" w:rsidR="005B55E8" w:rsidRPr="00D02601" w:rsidRDefault="00986AF1" w:rsidP="00986AF1">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 xml:space="preserve">Ако у року од 30 дана након пријема обавештења из става </w:t>
      </w:r>
      <w:r w:rsidR="00F03578" w:rsidRPr="00D02601">
        <w:rPr>
          <w:rFonts w:ascii="Times New Roman" w:eastAsia="Times New Roman" w:hAnsi="Times New Roman" w:cs="Times New Roman"/>
          <w:color w:val="333333"/>
          <w:sz w:val="24"/>
          <w:szCs w:val="24"/>
          <w:lang w:val="sr-Cyrl-CS" w:eastAsia="sr-Latn-CS"/>
        </w:rPr>
        <w:t>8</w:t>
      </w:r>
      <w:r w:rsidR="00EE1052" w:rsidRPr="00D02601">
        <w:rPr>
          <w:rFonts w:ascii="Times New Roman" w:eastAsia="Times New Roman" w:hAnsi="Times New Roman" w:cs="Times New Roman"/>
          <w:color w:val="333333"/>
          <w:sz w:val="24"/>
          <w:szCs w:val="24"/>
          <w:lang w:val="sr-Cyrl-CS" w:eastAsia="sr-Latn-CS"/>
        </w:rPr>
        <w:t>. овог члана корисник средстава не отклони недостатак, Министарство може да раскине Уговор и да захтева повраћај додељених средстава исплаћених кориснику средстава, увећан за износ припадајуће законске затезне камате, или да по одлуци Савета предложи кориснику средстава закључење анекса Уговора.</w:t>
      </w:r>
    </w:p>
    <w:p w14:paraId="0E30F52D" w14:textId="77777777" w:rsidR="00E33C01" w:rsidRPr="00D02601" w:rsidRDefault="00E33C01" w:rsidP="00E33C01">
      <w:pPr>
        <w:shd w:val="clear" w:color="auto" w:fill="FFFFFF"/>
        <w:spacing w:after="0" w:line="240" w:lineRule="auto"/>
        <w:ind w:firstLine="480"/>
        <w:jc w:val="both"/>
        <w:rPr>
          <w:rFonts w:ascii="Times New Roman" w:eastAsia="Times New Roman" w:hAnsi="Times New Roman" w:cs="Times New Roman"/>
          <w:color w:val="333333"/>
          <w:sz w:val="24"/>
          <w:szCs w:val="24"/>
          <w:lang w:val="sr-Cyrl-CS" w:eastAsia="sr-Latn-CS"/>
        </w:rPr>
      </w:pPr>
    </w:p>
    <w:p w14:paraId="1132FC7F" w14:textId="77777777" w:rsidR="00EE1052" w:rsidRPr="00D02601" w:rsidRDefault="00EE1052" w:rsidP="00E33C01">
      <w:pPr>
        <w:shd w:val="clear" w:color="auto" w:fill="FFFFFF"/>
        <w:spacing w:after="0" w:line="240" w:lineRule="auto"/>
        <w:ind w:firstLine="480"/>
        <w:jc w:val="center"/>
        <w:rPr>
          <w:rFonts w:ascii="Times New Roman" w:eastAsia="Times New Roman" w:hAnsi="Times New Roman" w:cs="Times New Roman"/>
          <w:bCs/>
          <w:color w:val="333333"/>
          <w:sz w:val="24"/>
          <w:szCs w:val="24"/>
          <w:lang w:val="sr-Cyrl-CS" w:eastAsia="sr-Latn-CS"/>
        </w:rPr>
      </w:pPr>
      <w:r w:rsidRPr="00D02601">
        <w:rPr>
          <w:rFonts w:ascii="Times New Roman" w:eastAsia="Times New Roman" w:hAnsi="Times New Roman" w:cs="Times New Roman"/>
          <w:bCs/>
          <w:color w:val="333333"/>
          <w:sz w:val="24"/>
          <w:szCs w:val="24"/>
          <w:lang w:val="sr-Cyrl-CS" w:eastAsia="sr-Latn-CS"/>
        </w:rPr>
        <w:t>Контрола и праћење извршења уговорних обавеза</w:t>
      </w:r>
    </w:p>
    <w:p w14:paraId="073A67BD" w14:textId="77777777" w:rsidR="00E33C01" w:rsidRPr="00D02601" w:rsidRDefault="00E33C01" w:rsidP="00E33C01">
      <w:pPr>
        <w:shd w:val="clear" w:color="auto" w:fill="FFFFFF"/>
        <w:spacing w:after="0" w:line="240" w:lineRule="auto"/>
        <w:ind w:firstLine="480"/>
        <w:jc w:val="center"/>
        <w:rPr>
          <w:rFonts w:ascii="Times New Roman" w:eastAsia="Times New Roman" w:hAnsi="Times New Roman" w:cs="Times New Roman"/>
          <w:bCs/>
          <w:color w:val="333333"/>
          <w:sz w:val="24"/>
          <w:szCs w:val="24"/>
          <w:lang w:val="sr-Cyrl-CS" w:eastAsia="sr-Latn-CS"/>
        </w:rPr>
      </w:pPr>
    </w:p>
    <w:p w14:paraId="6C0D47E9" w14:textId="2B183A7A" w:rsidR="00EE1052" w:rsidRPr="00D02601" w:rsidRDefault="00EE1052" w:rsidP="00E33C01">
      <w:pPr>
        <w:shd w:val="clear" w:color="auto" w:fill="FFFFFF"/>
        <w:spacing w:after="0" w:line="240" w:lineRule="auto"/>
        <w:ind w:firstLine="480"/>
        <w:jc w:val="center"/>
        <w:rPr>
          <w:rFonts w:ascii="Times New Roman" w:eastAsia="Times New Roman" w:hAnsi="Times New Roman" w:cs="Times New Roman"/>
          <w:color w:val="333333"/>
          <w:sz w:val="24"/>
          <w:szCs w:val="24"/>
          <w:lang w:val="sr-Cyrl-CS" w:eastAsia="sr-Latn-CS"/>
        </w:rPr>
      </w:pPr>
      <w:r w:rsidRPr="00D02601">
        <w:rPr>
          <w:rFonts w:ascii="Times New Roman" w:eastAsia="Times New Roman" w:hAnsi="Times New Roman" w:cs="Times New Roman"/>
          <w:color w:val="333333"/>
          <w:sz w:val="24"/>
          <w:szCs w:val="24"/>
          <w:lang w:val="sr-Cyrl-CS" w:eastAsia="sr-Latn-CS"/>
        </w:rPr>
        <w:t xml:space="preserve">Члан </w:t>
      </w:r>
      <w:r w:rsidR="00B95967" w:rsidRPr="00D02601">
        <w:rPr>
          <w:rFonts w:ascii="Times New Roman" w:eastAsia="Times New Roman" w:hAnsi="Times New Roman" w:cs="Times New Roman"/>
          <w:color w:val="333333"/>
          <w:sz w:val="24"/>
          <w:szCs w:val="24"/>
          <w:lang w:val="sr-Cyrl-CS" w:eastAsia="sr-Latn-CS"/>
        </w:rPr>
        <w:t>2</w:t>
      </w:r>
      <w:r w:rsidR="006F4FDF" w:rsidRPr="00D02601">
        <w:rPr>
          <w:rFonts w:ascii="Times New Roman" w:eastAsia="Times New Roman" w:hAnsi="Times New Roman" w:cs="Times New Roman"/>
          <w:color w:val="333333"/>
          <w:sz w:val="24"/>
          <w:szCs w:val="24"/>
          <w:lang w:val="sr-Cyrl-CS" w:eastAsia="sr-Latn-CS"/>
        </w:rPr>
        <w:t>4</w:t>
      </w:r>
      <w:r w:rsidRPr="00D02601">
        <w:rPr>
          <w:rFonts w:ascii="Times New Roman" w:eastAsia="Times New Roman" w:hAnsi="Times New Roman" w:cs="Times New Roman"/>
          <w:color w:val="333333"/>
          <w:sz w:val="24"/>
          <w:szCs w:val="24"/>
          <w:lang w:val="sr-Cyrl-CS" w:eastAsia="sr-Latn-CS"/>
        </w:rPr>
        <w:t>.</w:t>
      </w:r>
    </w:p>
    <w:p w14:paraId="548CA330" w14:textId="68D1F485" w:rsidR="00EE1052" w:rsidRPr="00D02601" w:rsidRDefault="00986AF1" w:rsidP="00986AF1">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На захтев Министарства, Централни регистар обавезног социјалног осигурања доставља извештаје о броју новозапослених и врсти радног ангажовања код корисника средстава на дан достављања захтева за исплату сваке појединачне рате додељених средстава, најкасније у року од пет дана од дана пријема захтева.</w:t>
      </w:r>
    </w:p>
    <w:p w14:paraId="325D57DB" w14:textId="27799A6D" w:rsidR="00EE1052" w:rsidRPr="00D02601" w:rsidRDefault="00986AF1" w:rsidP="00986AF1">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На захтев Министарства, Централни регистар обавезног социјалног осигурања доставља Министарству и извештаје о броју запослених и врсти радног ангажовања запослених код корисника средстава у току периода реализације пројекта, као и у току периода гарантованог улагања и запослености.</w:t>
      </w:r>
    </w:p>
    <w:p w14:paraId="42004A38" w14:textId="4449846C" w:rsidR="00EE1052" w:rsidRPr="00D02601" w:rsidRDefault="00986AF1" w:rsidP="00986AF1">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Министарство доставља Централном регистру обавезног социјалног осигурања списак корисника средстава по Уговорима.</w:t>
      </w:r>
    </w:p>
    <w:p w14:paraId="202C2222" w14:textId="79F4AA5B" w:rsidR="00EE1052" w:rsidRPr="00D02601" w:rsidRDefault="00986AF1" w:rsidP="00986AF1">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lastRenderedPageBreak/>
        <w:tab/>
      </w:r>
      <w:r w:rsidR="00EE1052" w:rsidRPr="00D02601">
        <w:rPr>
          <w:rFonts w:ascii="Times New Roman" w:eastAsia="Times New Roman" w:hAnsi="Times New Roman" w:cs="Times New Roman"/>
          <w:color w:val="333333"/>
          <w:sz w:val="24"/>
          <w:szCs w:val="24"/>
          <w:lang w:val="sr-Cyrl-CS" w:eastAsia="sr-Latn-CS"/>
        </w:rPr>
        <w:t>Централни регистар обавезног социјалног осигурања дужан је да на крају сваког тромесечја Министарству доставља извештаје о броју запослених и врсти радног ангажовања код корисника средстава, према списку из става 3. овог члана.</w:t>
      </w:r>
    </w:p>
    <w:p w14:paraId="58263962" w14:textId="6348395F" w:rsidR="00EE1052" w:rsidRPr="00D02601" w:rsidRDefault="00986AF1" w:rsidP="00986AF1">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Министарство врши контролу испуњења обавеза корисника средстава из члана 1</w:t>
      </w:r>
      <w:r w:rsidR="007E561A" w:rsidRPr="00D02601">
        <w:rPr>
          <w:rFonts w:ascii="Times New Roman" w:eastAsia="Times New Roman" w:hAnsi="Times New Roman" w:cs="Times New Roman"/>
          <w:color w:val="333333"/>
          <w:sz w:val="24"/>
          <w:szCs w:val="24"/>
          <w:lang w:val="sr-Cyrl-CS" w:eastAsia="sr-Latn-CS"/>
        </w:rPr>
        <w:t>0</w:t>
      </w:r>
      <w:r w:rsidR="00EE1052" w:rsidRPr="00D02601">
        <w:rPr>
          <w:rFonts w:ascii="Times New Roman" w:eastAsia="Times New Roman" w:hAnsi="Times New Roman" w:cs="Times New Roman"/>
          <w:color w:val="333333"/>
          <w:sz w:val="24"/>
          <w:szCs w:val="24"/>
          <w:lang w:val="sr-Cyrl-CS" w:eastAsia="sr-Latn-CS"/>
        </w:rPr>
        <w:t>. став 2. ове уредбе, а на основу извештаја овлашћеног независног ревизора.</w:t>
      </w:r>
    </w:p>
    <w:p w14:paraId="4D7445EF" w14:textId="38F44BF9" w:rsidR="00EE1052" w:rsidRPr="00D02601" w:rsidRDefault="00986AF1" w:rsidP="00986AF1">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Министарство може у сваком тренутку у току реализације инвестиционог пројекта да изврши контролу висине, динамике и структуре улагања предвиђене инвестиционим пројектом, односно Уговором, у циљу контроле испуњења уговорних обавеза корисника средстава.</w:t>
      </w:r>
    </w:p>
    <w:p w14:paraId="00ABB9CB" w14:textId="7511151F" w:rsidR="00EE1052" w:rsidRPr="00D02601" w:rsidRDefault="00986AF1" w:rsidP="00986AF1">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Министарство спроводи контролу и након истека рока за реализацију инвестиционог пројекта у складу са чланом 1</w:t>
      </w:r>
      <w:r w:rsidR="007E561A" w:rsidRPr="00D02601">
        <w:rPr>
          <w:rFonts w:ascii="Times New Roman" w:eastAsia="Times New Roman" w:hAnsi="Times New Roman" w:cs="Times New Roman"/>
          <w:color w:val="333333"/>
          <w:sz w:val="24"/>
          <w:szCs w:val="24"/>
          <w:lang w:val="sr-Cyrl-CS" w:eastAsia="sr-Latn-CS"/>
        </w:rPr>
        <w:t>0</w:t>
      </w:r>
      <w:r w:rsidR="00EE1052" w:rsidRPr="00D02601">
        <w:rPr>
          <w:rFonts w:ascii="Times New Roman" w:eastAsia="Times New Roman" w:hAnsi="Times New Roman" w:cs="Times New Roman"/>
          <w:color w:val="333333"/>
          <w:sz w:val="24"/>
          <w:szCs w:val="24"/>
          <w:lang w:val="sr-Cyrl-CS" w:eastAsia="sr-Latn-CS"/>
        </w:rPr>
        <w:t>. став 1. тачка 1) ове уредбе и Уговором.</w:t>
      </w:r>
    </w:p>
    <w:p w14:paraId="57035DA9" w14:textId="641AB7B5" w:rsidR="00EE1052" w:rsidRPr="00D02601" w:rsidRDefault="00986AF1" w:rsidP="00986AF1">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Копије извештаја и података из ст. 1, 2, 4, 5, 6. и 7. овог члана Министарство доставља Агенцији.</w:t>
      </w:r>
    </w:p>
    <w:p w14:paraId="372D1016" w14:textId="573988F2" w:rsidR="00EE1052" w:rsidRPr="00D02601" w:rsidRDefault="00986AF1" w:rsidP="00986AF1">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Агенција на основу извештаја и података из става 8. овог члана прати динамику реализације инвестиционог пројекта у току реализације инвестиционог пројекта.</w:t>
      </w:r>
    </w:p>
    <w:p w14:paraId="56CEEC50" w14:textId="53FC229A" w:rsidR="00EE1052" w:rsidRPr="00D02601" w:rsidRDefault="00986AF1" w:rsidP="00986AF1">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Ако се утврди да је у циљу даљег поступања у односу на предметни инвестициони пројекат потребна одлука Савета, Министарство припрема извештај и предлог мера и доставља га Савету преко Агенције.</w:t>
      </w:r>
    </w:p>
    <w:p w14:paraId="5B4CAE79" w14:textId="4462E7BA" w:rsidR="00EE1052" w:rsidRPr="00D02601" w:rsidRDefault="00986AF1" w:rsidP="00986AF1">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Извештај из става 10. овог члана садржи податке и информације о свим елементима инвестиционог пројекта, а обавезно садржи:</w:t>
      </w:r>
    </w:p>
    <w:p w14:paraId="27CE4A00" w14:textId="38348F4C" w:rsidR="00EE1052" w:rsidRPr="00D02601" w:rsidRDefault="00986AF1" w:rsidP="00986AF1">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1) резиме извештаја ревизора о ревизији инвестиционог пројекта који садржи проверу усаглашености са свим одредбама Уговора;</w:t>
      </w:r>
    </w:p>
    <w:p w14:paraId="2FF9A703" w14:textId="01FF8889" w:rsidR="00EE1052" w:rsidRPr="00D02601" w:rsidRDefault="00986AF1" w:rsidP="00986AF1">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2) информације о висини улагања корисника средстава у односу на елементе улагања наведене у Пријави, Уговору, односно инвестиционом пројекту;</w:t>
      </w:r>
    </w:p>
    <w:p w14:paraId="1788DCBC" w14:textId="4A83636B" w:rsidR="00EE1052" w:rsidRPr="00D02601" w:rsidRDefault="00986AF1" w:rsidP="00986AF1">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3) информације о динамици запошљавања нових запослених на неодређено време код корисника средстава;</w:t>
      </w:r>
    </w:p>
    <w:p w14:paraId="7888C613" w14:textId="569C7B1F" w:rsidR="00EE1052" w:rsidRPr="00D02601" w:rsidRDefault="00986AF1" w:rsidP="00986AF1">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4) преглед блокада по текућим рачунима корисника средстава, ако их је било;</w:t>
      </w:r>
    </w:p>
    <w:p w14:paraId="3223C66E" w14:textId="740D7F72" w:rsidR="00EE1052" w:rsidRPr="00D02601" w:rsidRDefault="00986AF1" w:rsidP="00986AF1">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 xml:space="preserve">5) информације о проблемима са којима се </w:t>
      </w:r>
      <w:r w:rsidR="00353853" w:rsidRPr="00D02601">
        <w:rPr>
          <w:rFonts w:ascii="Times New Roman" w:eastAsia="Times New Roman" w:hAnsi="Times New Roman" w:cs="Times New Roman"/>
          <w:color w:val="333333"/>
          <w:sz w:val="24"/>
          <w:szCs w:val="24"/>
          <w:lang w:val="sr-Cyrl-CS" w:eastAsia="sr-Latn-CS"/>
        </w:rPr>
        <w:t>улагач</w:t>
      </w:r>
      <w:r w:rsidR="00EE1052" w:rsidRPr="00D02601">
        <w:rPr>
          <w:rFonts w:ascii="Times New Roman" w:eastAsia="Times New Roman" w:hAnsi="Times New Roman" w:cs="Times New Roman"/>
          <w:color w:val="333333"/>
          <w:sz w:val="24"/>
          <w:szCs w:val="24"/>
          <w:lang w:val="sr-Cyrl-CS" w:eastAsia="sr-Latn-CS"/>
        </w:rPr>
        <w:t>, односно корисник средстава сусреће у току реализације инвестиционог пројекта;</w:t>
      </w:r>
    </w:p>
    <w:p w14:paraId="218049CC" w14:textId="1C4D8E0A" w:rsidR="00EE1052" w:rsidRPr="00D02601" w:rsidRDefault="00986AF1" w:rsidP="00986AF1">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6) друге информације од значаја за очување финансијских, развојних и билатерално-економских интереса Републике Србије који могу бити угрожени поступањем корисника средстава.</w:t>
      </w:r>
    </w:p>
    <w:p w14:paraId="519BD6CC" w14:textId="51D8E19C" w:rsidR="00EE1052" w:rsidRPr="00D02601" w:rsidRDefault="00986AF1" w:rsidP="00986AF1">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Министарство доставља Агенцији за привредне регистре списак корисника средстава по Уговорима.</w:t>
      </w:r>
    </w:p>
    <w:p w14:paraId="628C3915" w14:textId="55BF734C" w:rsidR="00EE1052" w:rsidRPr="00D02601" w:rsidRDefault="00986AF1" w:rsidP="00986AF1">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У случају регистрације промена код корисника средстава, Агенција за привредне регистре дужна је да без одлагања обавести Министарство.</w:t>
      </w:r>
    </w:p>
    <w:p w14:paraId="67457CD4" w14:textId="159DA59C" w:rsidR="0034099C" w:rsidRDefault="00986AF1" w:rsidP="00896156">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 xml:space="preserve">Контрола висине улагања у основна средства из става 6. овог члана врши се у складу са Прилогом </w:t>
      </w:r>
      <w:r w:rsidR="00DA752E" w:rsidRPr="00D02601">
        <w:rPr>
          <w:rFonts w:ascii="Times New Roman" w:eastAsia="Times New Roman" w:hAnsi="Times New Roman" w:cs="Times New Roman"/>
          <w:color w:val="333333"/>
          <w:sz w:val="24"/>
          <w:szCs w:val="24"/>
          <w:lang w:val="sr-Cyrl-CS" w:eastAsia="sr-Latn-CS"/>
        </w:rPr>
        <w:t>2</w:t>
      </w:r>
      <w:r w:rsidR="005B6AFA" w:rsidRPr="00D02601">
        <w:rPr>
          <w:rFonts w:ascii="Times New Roman" w:eastAsia="Times New Roman" w:hAnsi="Times New Roman" w:cs="Times New Roman"/>
          <w:color w:val="333333"/>
          <w:sz w:val="24"/>
          <w:szCs w:val="24"/>
          <w:lang w:val="sr-Cyrl-CS" w:eastAsia="sr-Latn-CS"/>
        </w:rPr>
        <w:t xml:space="preserve"> </w:t>
      </w:r>
      <w:r w:rsidR="002D5E12" w:rsidRPr="00D02601">
        <w:rPr>
          <w:rFonts w:ascii="Times New Roman" w:eastAsia="Times New Roman" w:hAnsi="Times New Roman" w:cs="Times New Roman"/>
          <w:color w:val="333333"/>
          <w:sz w:val="24"/>
          <w:szCs w:val="24"/>
          <w:lang w:val="sr-Cyrl-CS" w:eastAsia="sr-Latn-CS"/>
        </w:rPr>
        <w:t>о Н</w:t>
      </w:r>
      <w:r w:rsidR="00EE1052" w:rsidRPr="00D02601">
        <w:rPr>
          <w:rFonts w:ascii="Times New Roman" w:eastAsia="Times New Roman" w:hAnsi="Times New Roman" w:cs="Times New Roman"/>
          <w:color w:val="333333"/>
          <w:sz w:val="24"/>
          <w:szCs w:val="24"/>
          <w:lang w:val="sr-Cyrl-CS" w:eastAsia="sr-Latn-CS"/>
        </w:rPr>
        <w:t>ачину и поступку контроле висине улагања, који је одштампан уз ову уредбу и чини њен саставни део.</w:t>
      </w:r>
    </w:p>
    <w:p w14:paraId="2484AB8F" w14:textId="185EA4E8" w:rsidR="0034099C" w:rsidRDefault="0034099C" w:rsidP="00E33C01">
      <w:pPr>
        <w:shd w:val="clear" w:color="auto" w:fill="FFFFFF"/>
        <w:spacing w:after="0" w:line="240" w:lineRule="auto"/>
        <w:ind w:firstLine="480"/>
        <w:jc w:val="both"/>
        <w:rPr>
          <w:rFonts w:ascii="Times New Roman" w:eastAsia="Times New Roman" w:hAnsi="Times New Roman" w:cs="Times New Roman"/>
          <w:color w:val="333333"/>
          <w:sz w:val="24"/>
          <w:szCs w:val="24"/>
          <w:lang w:val="sr-Cyrl-CS" w:eastAsia="sr-Latn-CS"/>
        </w:rPr>
      </w:pPr>
    </w:p>
    <w:p w14:paraId="164EE40C" w14:textId="6B8F63CB" w:rsidR="00E33C01" w:rsidRPr="00D02601" w:rsidRDefault="001007D3" w:rsidP="00E33C01">
      <w:pPr>
        <w:shd w:val="clear" w:color="auto" w:fill="FFFFFF"/>
        <w:spacing w:after="0" w:line="240" w:lineRule="auto"/>
        <w:ind w:firstLine="480"/>
        <w:jc w:val="center"/>
        <w:rPr>
          <w:rFonts w:ascii="Times New Roman" w:eastAsia="Times New Roman" w:hAnsi="Times New Roman" w:cs="Times New Roman"/>
          <w:color w:val="333333"/>
          <w:sz w:val="24"/>
          <w:szCs w:val="24"/>
          <w:lang w:val="sr-Cyrl-CS" w:eastAsia="sr-Latn-CS"/>
        </w:rPr>
      </w:pPr>
      <w:r w:rsidRPr="00D02601">
        <w:rPr>
          <w:rFonts w:ascii="Times New Roman" w:eastAsia="Times New Roman" w:hAnsi="Times New Roman" w:cs="Times New Roman"/>
          <w:color w:val="333333"/>
          <w:sz w:val="24"/>
          <w:szCs w:val="24"/>
          <w:lang w:val="sr-Cyrl-CS" w:eastAsia="sr-Latn-CS"/>
        </w:rPr>
        <w:t>VIII</w:t>
      </w:r>
      <w:r w:rsidR="00EE1052" w:rsidRPr="00D02601">
        <w:rPr>
          <w:rFonts w:ascii="Times New Roman" w:eastAsia="Times New Roman" w:hAnsi="Times New Roman" w:cs="Times New Roman"/>
          <w:color w:val="333333"/>
          <w:sz w:val="24"/>
          <w:szCs w:val="24"/>
          <w:lang w:val="sr-Cyrl-CS" w:eastAsia="sr-Latn-CS"/>
        </w:rPr>
        <w:t>. ПРЕЛАЗНЕ И ЗАВРШНЕ ОДРЕДБЕ</w:t>
      </w:r>
    </w:p>
    <w:p w14:paraId="66AA6D76" w14:textId="77777777" w:rsidR="00E33C01" w:rsidRPr="00D02601" w:rsidRDefault="00E33C01" w:rsidP="00E33C01">
      <w:pPr>
        <w:shd w:val="clear" w:color="auto" w:fill="FFFFFF"/>
        <w:spacing w:after="0" w:line="240" w:lineRule="auto"/>
        <w:ind w:firstLine="480"/>
        <w:jc w:val="center"/>
        <w:rPr>
          <w:rFonts w:ascii="Times New Roman" w:eastAsia="Times New Roman" w:hAnsi="Times New Roman" w:cs="Times New Roman"/>
          <w:color w:val="333333"/>
          <w:sz w:val="24"/>
          <w:szCs w:val="24"/>
          <w:lang w:val="sr-Cyrl-CS" w:eastAsia="sr-Latn-CS"/>
        </w:rPr>
      </w:pPr>
    </w:p>
    <w:p w14:paraId="55302E4E" w14:textId="77777777" w:rsidR="00EE1052" w:rsidRPr="00D02601" w:rsidRDefault="00EE1052" w:rsidP="00E33C01">
      <w:pPr>
        <w:shd w:val="clear" w:color="auto" w:fill="FFFFFF"/>
        <w:spacing w:after="0" w:line="240" w:lineRule="auto"/>
        <w:ind w:firstLine="480"/>
        <w:jc w:val="center"/>
        <w:rPr>
          <w:rFonts w:ascii="Times New Roman" w:eastAsia="Times New Roman" w:hAnsi="Times New Roman" w:cs="Times New Roman"/>
          <w:bCs/>
          <w:color w:val="333333"/>
          <w:sz w:val="24"/>
          <w:szCs w:val="24"/>
          <w:lang w:val="sr-Cyrl-CS" w:eastAsia="sr-Latn-CS"/>
        </w:rPr>
      </w:pPr>
      <w:r w:rsidRPr="00D02601">
        <w:rPr>
          <w:rFonts w:ascii="Times New Roman" w:eastAsia="Times New Roman" w:hAnsi="Times New Roman" w:cs="Times New Roman"/>
          <w:bCs/>
          <w:color w:val="333333"/>
          <w:sz w:val="24"/>
          <w:szCs w:val="24"/>
          <w:lang w:val="sr-Cyrl-CS" w:eastAsia="sr-Latn-CS"/>
        </w:rPr>
        <w:t>Престанак важења уредбе</w:t>
      </w:r>
    </w:p>
    <w:p w14:paraId="333643BA" w14:textId="77777777" w:rsidR="00E33C01" w:rsidRPr="00D02601" w:rsidRDefault="00E33C01" w:rsidP="00E33C01">
      <w:pPr>
        <w:shd w:val="clear" w:color="auto" w:fill="FFFFFF"/>
        <w:spacing w:after="0" w:line="240" w:lineRule="auto"/>
        <w:ind w:firstLine="480"/>
        <w:jc w:val="center"/>
        <w:rPr>
          <w:rFonts w:ascii="Times New Roman" w:eastAsia="Times New Roman" w:hAnsi="Times New Roman" w:cs="Times New Roman"/>
          <w:bCs/>
          <w:color w:val="333333"/>
          <w:sz w:val="24"/>
          <w:szCs w:val="24"/>
          <w:lang w:val="sr-Cyrl-CS" w:eastAsia="sr-Latn-CS"/>
        </w:rPr>
      </w:pPr>
    </w:p>
    <w:p w14:paraId="346D439F" w14:textId="132EDB9B" w:rsidR="00EE1052" w:rsidRPr="00D02601" w:rsidRDefault="00EE1052" w:rsidP="00E33C01">
      <w:pPr>
        <w:shd w:val="clear" w:color="auto" w:fill="FFFFFF"/>
        <w:spacing w:after="0" w:line="240" w:lineRule="auto"/>
        <w:ind w:firstLine="480"/>
        <w:jc w:val="center"/>
        <w:rPr>
          <w:rFonts w:ascii="Times New Roman" w:eastAsia="Times New Roman" w:hAnsi="Times New Roman" w:cs="Times New Roman"/>
          <w:color w:val="333333"/>
          <w:sz w:val="24"/>
          <w:szCs w:val="24"/>
          <w:lang w:val="sr-Cyrl-CS" w:eastAsia="sr-Latn-CS"/>
        </w:rPr>
      </w:pPr>
      <w:r w:rsidRPr="00D02601">
        <w:rPr>
          <w:rFonts w:ascii="Times New Roman" w:eastAsia="Times New Roman" w:hAnsi="Times New Roman" w:cs="Times New Roman"/>
          <w:color w:val="333333"/>
          <w:sz w:val="24"/>
          <w:szCs w:val="24"/>
          <w:lang w:val="sr-Cyrl-CS" w:eastAsia="sr-Latn-CS"/>
        </w:rPr>
        <w:t xml:space="preserve">Члан </w:t>
      </w:r>
      <w:r w:rsidR="00B95967" w:rsidRPr="00D02601">
        <w:rPr>
          <w:rFonts w:ascii="Times New Roman" w:eastAsia="Times New Roman" w:hAnsi="Times New Roman" w:cs="Times New Roman"/>
          <w:color w:val="333333"/>
          <w:sz w:val="24"/>
          <w:szCs w:val="24"/>
          <w:lang w:val="sr-Cyrl-CS" w:eastAsia="sr-Latn-CS"/>
        </w:rPr>
        <w:t>2</w:t>
      </w:r>
      <w:r w:rsidR="006F4FDF" w:rsidRPr="00D02601">
        <w:rPr>
          <w:rFonts w:ascii="Times New Roman" w:eastAsia="Times New Roman" w:hAnsi="Times New Roman" w:cs="Times New Roman"/>
          <w:color w:val="333333"/>
          <w:sz w:val="24"/>
          <w:szCs w:val="24"/>
          <w:lang w:val="sr-Cyrl-CS" w:eastAsia="sr-Latn-CS"/>
        </w:rPr>
        <w:t>5</w:t>
      </w:r>
      <w:r w:rsidRPr="00D02601">
        <w:rPr>
          <w:rFonts w:ascii="Times New Roman" w:eastAsia="Times New Roman" w:hAnsi="Times New Roman" w:cs="Times New Roman"/>
          <w:color w:val="333333"/>
          <w:sz w:val="24"/>
          <w:szCs w:val="24"/>
          <w:lang w:val="sr-Cyrl-CS" w:eastAsia="sr-Latn-CS"/>
        </w:rPr>
        <w:t>.</w:t>
      </w:r>
    </w:p>
    <w:p w14:paraId="5EC80A12" w14:textId="36DEA9E8" w:rsidR="00EE1052" w:rsidRPr="00D02601" w:rsidRDefault="00986AF1" w:rsidP="00986AF1">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Контрола извршења уговорних обавеза по закљученим уговорима о додели средстава подстицаја, као и одлучивање по извршеним контролама, врши се сходно одредбама ове уредбе.</w:t>
      </w:r>
    </w:p>
    <w:p w14:paraId="42226F59" w14:textId="51915FD2" w:rsidR="00E33C01" w:rsidRPr="00D02601" w:rsidRDefault="00986AF1" w:rsidP="00986AF1">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lastRenderedPageBreak/>
        <w:tab/>
      </w:r>
      <w:r w:rsidR="00EE1052" w:rsidRPr="00D02601">
        <w:rPr>
          <w:rFonts w:ascii="Times New Roman" w:eastAsia="Times New Roman" w:hAnsi="Times New Roman" w:cs="Times New Roman"/>
          <w:color w:val="333333"/>
          <w:sz w:val="24"/>
          <w:szCs w:val="24"/>
          <w:lang w:val="sr-Cyrl-CS" w:eastAsia="sr-Latn-CS"/>
        </w:rPr>
        <w:t>Поступци за доделу средстава подстицаја започети до дана ступања на снагу ове уредбе окончаће се у складу</w:t>
      </w:r>
      <w:r w:rsidR="007B5DDB" w:rsidRPr="00D02601">
        <w:rPr>
          <w:rFonts w:ascii="Times New Roman" w:eastAsia="Times New Roman" w:hAnsi="Times New Roman" w:cs="Times New Roman"/>
          <w:color w:val="333333"/>
          <w:sz w:val="24"/>
          <w:szCs w:val="24"/>
          <w:lang w:val="sr-Cyrl-CS" w:eastAsia="sr-Latn-CS"/>
        </w:rPr>
        <w:t xml:space="preserve"> са</w:t>
      </w:r>
      <w:r w:rsidR="00627AB3" w:rsidRPr="00D02601">
        <w:rPr>
          <w:rFonts w:ascii="Times New Roman" w:eastAsia="Times New Roman" w:hAnsi="Times New Roman" w:cs="Times New Roman"/>
          <w:color w:val="333333"/>
          <w:sz w:val="24"/>
          <w:szCs w:val="24"/>
          <w:lang w:val="sr-Cyrl-CS" w:eastAsia="sr-Latn-CS"/>
        </w:rPr>
        <w:t xml:space="preserve"> Уредбом о условима и начину привлачења директних инвестиција („Службени гласник РС”, број 37/18)</w:t>
      </w:r>
      <w:r w:rsidR="00EE1052" w:rsidRPr="00D02601">
        <w:rPr>
          <w:rFonts w:ascii="Times New Roman" w:eastAsia="Times New Roman" w:hAnsi="Times New Roman" w:cs="Times New Roman"/>
          <w:color w:val="333333"/>
          <w:sz w:val="24"/>
          <w:szCs w:val="24"/>
          <w:lang w:val="sr-Cyrl-CS" w:eastAsia="sr-Latn-CS"/>
        </w:rPr>
        <w:t>.</w:t>
      </w:r>
    </w:p>
    <w:p w14:paraId="017397FF" w14:textId="77777777" w:rsidR="00E33C01" w:rsidRPr="00D02601" w:rsidRDefault="00E33C01" w:rsidP="00986AF1">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p>
    <w:p w14:paraId="2F97705D" w14:textId="77777777" w:rsidR="00EE1052" w:rsidRPr="00D02601" w:rsidRDefault="00EE1052" w:rsidP="00E33C01">
      <w:pPr>
        <w:shd w:val="clear" w:color="auto" w:fill="FFFFFF"/>
        <w:spacing w:after="0" w:line="240" w:lineRule="auto"/>
        <w:ind w:firstLine="480"/>
        <w:jc w:val="center"/>
        <w:rPr>
          <w:rFonts w:ascii="Times New Roman" w:eastAsia="Times New Roman" w:hAnsi="Times New Roman" w:cs="Times New Roman"/>
          <w:bCs/>
          <w:color w:val="333333"/>
          <w:sz w:val="24"/>
          <w:szCs w:val="24"/>
          <w:lang w:val="sr-Cyrl-CS" w:eastAsia="sr-Latn-CS"/>
        </w:rPr>
      </w:pPr>
      <w:r w:rsidRPr="00D02601">
        <w:rPr>
          <w:rFonts w:ascii="Times New Roman" w:eastAsia="Times New Roman" w:hAnsi="Times New Roman" w:cs="Times New Roman"/>
          <w:bCs/>
          <w:color w:val="333333"/>
          <w:sz w:val="24"/>
          <w:szCs w:val="24"/>
          <w:lang w:val="sr-Cyrl-CS" w:eastAsia="sr-Latn-CS"/>
        </w:rPr>
        <w:t>Ступање на снагу</w:t>
      </w:r>
    </w:p>
    <w:p w14:paraId="4A9ABD18" w14:textId="77777777" w:rsidR="00E33C01" w:rsidRPr="00D02601" w:rsidRDefault="00E33C01" w:rsidP="00E33C01">
      <w:pPr>
        <w:shd w:val="clear" w:color="auto" w:fill="FFFFFF"/>
        <w:spacing w:after="0" w:line="240" w:lineRule="auto"/>
        <w:ind w:firstLine="480"/>
        <w:jc w:val="center"/>
        <w:rPr>
          <w:rFonts w:ascii="Times New Roman" w:eastAsia="Times New Roman" w:hAnsi="Times New Roman" w:cs="Times New Roman"/>
          <w:bCs/>
          <w:color w:val="333333"/>
          <w:sz w:val="24"/>
          <w:szCs w:val="24"/>
          <w:lang w:val="sr-Cyrl-CS" w:eastAsia="sr-Latn-CS"/>
        </w:rPr>
      </w:pPr>
    </w:p>
    <w:p w14:paraId="5FBE63BE" w14:textId="07AB76F2" w:rsidR="00EE1052" w:rsidRPr="00D02601" w:rsidRDefault="00EE1052" w:rsidP="00E33C01">
      <w:pPr>
        <w:shd w:val="clear" w:color="auto" w:fill="FFFFFF"/>
        <w:spacing w:after="0" w:line="240" w:lineRule="auto"/>
        <w:ind w:firstLine="480"/>
        <w:jc w:val="center"/>
        <w:rPr>
          <w:rFonts w:ascii="Times New Roman" w:eastAsia="Times New Roman" w:hAnsi="Times New Roman" w:cs="Times New Roman"/>
          <w:color w:val="333333"/>
          <w:sz w:val="24"/>
          <w:szCs w:val="24"/>
          <w:lang w:val="sr-Cyrl-CS" w:eastAsia="sr-Latn-CS"/>
        </w:rPr>
      </w:pPr>
      <w:r w:rsidRPr="00D02601">
        <w:rPr>
          <w:rFonts w:ascii="Times New Roman" w:eastAsia="Times New Roman" w:hAnsi="Times New Roman" w:cs="Times New Roman"/>
          <w:color w:val="333333"/>
          <w:sz w:val="24"/>
          <w:szCs w:val="24"/>
          <w:lang w:val="sr-Cyrl-CS" w:eastAsia="sr-Latn-CS"/>
        </w:rPr>
        <w:t xml:space="preserve">Члан </w:t>
      </w:r>
      <w:r w:rsidR="00B95967" w:rsidRPr="00D02601">
        <w:rPr>
          <w:rFonts w:ascii="Times New Roman" w:eastAsia="Times New Roman" w:hAnsi="Times New Roman" w:cs="Times New Roman"/>
          <w:color w:val="333333"/>
          <w:sz w:val="24"/>
          <w:szCs w:val="24"/>
          <w:lang w:val="sr-Cyrl-CS" w:eastAsia="sr-Latn-CS"/>
        </w:rPr>
        <w:t>2</w:t>
      </w:r>
      <w:r w:rsidR="006F4FDF" w:rsidRPr="00D02601">
        <w:rPr>
          <w:rFonts w:ascii="Times New Roman" w:eastAsia="Times New Roman" w:hAnsi="Times New Roman" w:cs="Times New Roman"/>
          <w:color w:val="333333"/>
          <w:sz w:val="24"/>
          <w:szCs w:val="24"/>
          <w:lang w:val="sr-Cyrl-CS" w:eastAsia="sr-Latn-CS"/>
        </w:rPr>
        <w:t>6</w:t>
      </w:r>
      <w:r w:rsidRPr="00D02601">
        <w:rPr>
          <w:rFonts w:ascii="Times New Roman" w:eastAsia="Times New Roman" w:hAnsi="Times New Roman" w:cs="Times New Roman"/>
          <w:color w:val="333333"/>
          <w:sz w:val="24"/>
          <w:szCs w:val="24"/>
          <w:lang w:val="sr-Cyrl-CS" w:eastAsia="sr-Latn-CS"/>
        </w:rPr>
        <w:t>.</w:t>
      </w:r>
    </w:p>
    <w:p w14:paraId="26056690" w14:textId="2073D7BA" w:rsidR="00EE1052" w:rsidRPr="00D02601" w:rsidRDefault="00986AF1" w:rsidP="00986AF1">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ab/>
      </w:r>
      <w:r w:rsidR="00EE1052" w:rsidRPr="00D02601">
        <w:rPr>
          <w:rFonts w:ascii="Times New Roman" w:eastAsia="Times New Roman" w:hAnsi="Times New Roman" w:cs="Times New Roman"/>
          <w:color w:val="333333"/>
          <w:sz w:val="24"/>
          <w:szCs w:val="24"/>
          <w:lang w:val="sr-Cyrl-CS" w:eastAsia="sr-Latn-CS"/>
        </w:rPr>
        <w:t xml:space="preserve">Ова уредба ступа на снагу </w:t>
      </w:r>
      <w:r w:rsidR="002079D7" w:rsidRPr="00D02601">
        <w:rPr>
          <w:rFonts w:ascii="Times New Roman" w:eastAsia="Times New Roman" w:hAnsi="Times New Roman" w:cs="Times New Roman"/>
          <w:color w:val="333333"/>
          <w:sz w:val="24"/>
          <w:szCs w:val="24"/>
          <w:lang w:val="sr-Cyrl-CS" w:eastAsia="sr-Latn-CS"/>
        </w:rPr>
        <w:t xml:space="preserve">наредног </w:t>
      </w:r>
      <w:r w:rsidR="00EE1052" w:rsidRPr="00D02601">
        <w:rPr>
          <w:rFonts w:ascii="Times New Roman" w:eastAsia="Times New Roman" w:hAnsi="Times New Roman" w:cs="Times New Roman"/>
          <w:color w:val="333333"/>
          <w:sz w:val="24"/>
          <w:szCs w:val="24"/>
          <w:lang w:val="sr-Cyrl-CS" w:eastAsia="sr-Latn-CS"/>
        </w:rPr>
        <w:t>дана од дана објављивања у „Службеном гласнику Републике Србије”.</w:t>
      </w:r>
    </w:p>
    <w:p w14:paraId="024415C7" w14:textId="77777777" w:rsidR="00894D09" w:rsidRPr="00D02601" w:rsidRDefault="00894D09" w:rsidP="00986AF1">
      <w:pPr>
        <w:shd w:val="clear" w:color="auto" w:fill="FFFFFF"/>
        <w:tabs>
          <w:tab w:val="left" w:pos="1440"/>
        </w:tabs>
        <w:spacing w:after="0" w:line="240" w:lineRule="auto"/>
        <w:jc w:val="both"/>
        <w:rPr>
          <w:rFonts w:ascii="Times New Roman" w:eastAsia="Times New Roman" w:hAnsi="Times New Roman" w:cs="Times New Roman"/>
          <w:color w:val="333333"/>
          <w:sz w:val="24"/>
          <w:szCs w:val="24"/>
          <w:lang w:val="sr-Cyrl-CS" w:eastAsia="sr-Latn-CS"/>
        </w:rPr>
      </w:pPr>
    </w:p>
    <w:p w14:paraId="134C5063" w14:textId="77777777" w:rsidR="001E06AC" w:rsidRDefault="001E06AC" w:rsidP="00E33C01">
      <w:pPr>
        <w:spacing w:after="0" w:line="240" w:lineRule="auto"/>
        <w:rPr>
          <w:rFonts w:ascii="Times New Roman" w:hAnsi="Times New Roman" w:cs="Times New Roman"/>
          <w:sz w:val="24"/>
          <w:szCs w:val="24"/>
          <w:lang w:val="sr-Cyrl-CS"/>
        </w:rPr>
      </w:pPr>
    </w:p>
    <w:p w14:paraId="7FE59E83" w14:textId="1DB3BC52" w:rsidR="00894D09" w:rsidRPr="00D02601" w:rsidRDefault="00DB7CA6" w:rsidP="00E33C01">
      <w:pPr>
        <w:spacing w:after="0" w:line="240" w:lineRule="auto"/>
        <w:rPr>
          <w:rFonts w:ascii="Times New Roman" w:hAnsi="Times New Roman" w:cs="Times New Roman"/>
          <w:sz w:val="24"/>
          <w:szCs w:val="24"/>
          <w:lang w:val="sr-Cyrl-CS"/>
        </w:rPr>
      </w:pPr>
      <w:r>
        <w:rPr>
          <w:rFonts w:ascii="Times New Roman" w:hAnsi="Times New Roman" w:cs="Times New Roman"/>
          <w:sz w:val="24"/>
          <w:szCs w:val="24"/>
          <w:lang w:val="sr-Cyrl-CS"/>
        </w:rPr>
        <w:t xml:space="preserve">У Београду,  </w:t>
      </w:r>
      <w:r>
        <w:rPr>
          <w:rFonts w:ascii="Times New Roman" w:hAnsi="Times New Roman" w:cs="Times New Roman"/>
          <w:sz w:val="24"/>
          <w:szCs w:val="24"/>
          <w:lang w:val="en-US"/>
        </w:rPr>
        <w:t>9.</w:t>
      </w:r>
      <w:r>
        <w:rPr>
          <w:rFonts w:ascii="Times New Roman" w:hAnsi="Times New Roman" w:cs="Times New Roman"/>
          <w:sz w:val="24"/>
          <w:szCs w:val="24"/>
          <w:lang w:val="sr-Cyrl-RS"/>
        </w:rPr>
        <w:t xml:space="preserve"> маја</w:t>
      </w:r>
      <w:r>
        <w:rPr>
          <w:rFonts w:ascii="Times New Roman" w:hAnsi="Times New Roman" w:cs="Times New Roman"/>
          <w:sz w:val="24"/>
          <w:szCs w:val="24"/>
          <w:lang w:val="sr-Cyrl-CS"/>
        </w:rPr>
        <w:t xml:space="preserve"> </w:t>
      </w:r>
      <w:r w:rsidR="00894D09" w:rsidRPr="00D02601">
        <w:rPr>
          <w:rFonts w:ascii="Times New Roman" w:hAnsi="Times New Roman" w:cs="Times New Roman"/>
          <w:sz w:val="24"/>
          <w:szCs w:val="24"/>
          <w:lang w:val="sr-Cyrl-CS"/>
        </w:rPr>
        <w:t>201</w:t>
      </w:r>
      <w:r w:rsidR="00E33C01" w:rsidRPr="00D02601">
        <w:rPr>
          <w:rFonts w:ascii="Times New Roman" w:hAnsi="Times New Roman" w:cs="Times New Roman"/>
          <w:sz w:val="24"/>
          <w:szCs w:val="24"/>
          <w:lang w:val="sr-Cyrl-CS"/>
        </w:rPr>
        <w:t>9</w:t>
      </w:r>
      <w:r w:rsidR="00894D09" w:rsidRPr="00D02601">
        <w:rPr>
          <w:rFonts w:ascii="Times New Roman" w:hAnsi="Times New Roman" w:cs="Times New Roman"/>
          <w:sz w:val="24"/>
          <w:szCs w:val="24"/>
          <w:lang w:val="sr-Cyrl-CS"/>
        </w:rPr>
        <w:t xml:space="preserve">. године  </w:t>
      </w:r>
    </w:p>
    <w:p w14:paraId="26FF07DC" w14:textId="77777777" w:rsidR="00894D09" w:rsidRPr="00D02601" w:rsidRDefault="00894D09" w:rsidP="00E33C01">
      <w:pPr>
        <w:spacing w:after="0" w:line="240" w:lineRule="auto"/>
        <w:rPr>
          <w:rFonts w:ascii="Times New Roman" w:hAnsi="Times New Roman" w:cs="Times New Roman"/>
          <w:sz w:val="24"/>
          <w:szCs w:val="24"/>
          <w:lang w:val="sr-Cyrl-CS"/>
        </w:rPr>
      </w:pPr>
    </w:p>
    <w:p w14:paraId="20DD4C6E" w14:textId="77777777" w:rsidR="00894D09" w:rsidRPr="00D02601" w:rsidRDefault="00894D09" w:rsidP="00E33C01">
      <w:pPr>
        <w:spacing w:after="0" w:line="240" w:lineRule="auto"/>
        <w:rPr>
          <w:rFonts w:ascii="Times New Roman" w:hAnsi="Times New Roman" w:cs="Times New Roman"/>
          <w:sz w:val="24"/>
          <w:szCs w:val="24"/>
          <w:lang w:val="sr-Cyrl-CS"/>
        </w:rPr>
      </w:pPr>
    </w:p>
    <w:p w14:paraId="64C9D2B4" w14:textId="77777777" w:rsidR="00894D09" w:rsidRPr="00D02601" w:rsidRDefault="00894D09" w:rsidP="00E33C01">
      <w:pPr>
        <w:spacing w:after="0" w:line="240" w:lineRule="auto"/>
        <w:jc w:val="center"/>
        <w:rPr>
          <w:rFonts w:ascii="Times New Roman" w:hAnsi="Times New Roman" w:cs="Times New Roman"/>
          <w:sz w:val="24"/>
          <w:szCs w:val="24"/>
          <w:lang w:val="sr-Cyrl-CS"/>
        </w:rPr>
      </w:pPr>
      <w:r w:rsidRPr="00D02601">
        <w:rPr>
          <w:rFonts w:ascii="Times New Roman" w:hAnsi="Times New Roman" w:cs="Times New Roman"/>
          <w:sz w:val="24"/>
          <w:szCs w:val="24"/>
          <w:lang w:val="sr-Cyrl-CS"/>
        </w:rPr>
        <w:t>В  Л  А  Д  А</w:t>
      </w:r>
    </w:p>
    <w:p w14:paraId="2DA52CD1" w14:textId="77777777" w:rsidR="00894D09" w:rsidRPr="00D02601" w:rsidRDefault="00894D09" w:rsidP="00E33C01">
      <w:pPr>
        <w:spacing w:after="0" w:line="240" w:lineRule="auto"/>
        <w:jc w:val="center"/>
        <w:rPr>
          <w:rFonts w:ascii="Times New Roman" w:hAnsi="Times New Roman" w:cs="Times New Roman"/>
          <w:sz w:val="24"/>
          <w:szCs w:val="24"/>
          <w:lang w:val="sr-Cyrl-CS"/>
        </w:rPr>
      </w:pPr>
    </w:p>
    <w:p w14:paraId="34B51735" w14:textId="77777777" w:rsidR="00894D09" w:rsidRPr="00D02601" w:rsidRDefault="00894D09" w:rsidP="00E33C01">
      <w:pPr>
        <w:spacing w:after="0" w:line="240" w:lineRule="auto"/>
        <w:jc w:val="center"/>
        <w:rPr>
          <w:rFonts w:ascii="Times New Roman" w:hAnsi="Times New Roman" w:cs="Times New Roman"/>
          <w:sz w:val="24"/>
          <w:szCs w:val="24"/>
          <w:lang w:val="sr-Cyrl-CS"/>
        </w:rPr>
      </w:pPr>
    </w:p>
    <w:p w14:paraId="22481875" w14:textId="77777777" w:rsidR="00894D09" w:rsidRPr="00D02601" w:rsidRDefault="00894D09" w:rsidP="00E33C01">
      <w:pPr>
        <w:tabs>
          <w:tab w:val="left" w:pos="900"/>
        </w:tabs>
        <w:spacing w:after="0" w:line="240" w:lineRule="auto"/>
        <w:jc w:val="center"/>
        <w:rPr>
          <w:rFonts w:ascii="Times New Roman" w:hAnsi="Times New Roman" w:cs="Times New Roman"/>
          <w:sz w:val="24"/>
          <w:szCs w:val="24"/>
          <w:lang w:val="sr-Cyrl-CS"/>
        </w:rPr>
      </w:pPr>
      <w:r w:rsidRPr="00D02601">
        <w:rPr>
          <w:rFonts w:ascii="Times New Roman" w:hAnsi="Times New Roman" w:cs="Times New Roman"/>
          <w:sz w:val="24"/>
          <w:szCs w:val="24"/>
          <w:lang w:val="sr-Cyrl-CS"/>
        </w:rPr>
        <w:tab/>
      </w:r>
      <w:r w:rsidRPr="00D02601">
        <w:rPr>
          <w:rFonts w:ascii="Times New Roman" w:hAnsi="Times New Roman" w:cs="Times New Roman"/>
          <w:sz w:val="24"/>
          <w:szCs w:val="24"/>
          <w:lang w:val="sr-Cyrl-CS"/>
        </w:rPr>
        <w:tab/>
      </w:r>
      <w:r w:rsidRPr="00D02601">
        <w:rPr>
          <w:rFonts w:ascii="Times New Roman" w:hAnsi="Times New Roman" w:cs="Times New Roman"/>
          <w:sz w:val="24"/>
          <w:szCs w:val="24"/>
          <w:lang w:val="sr-Cyrl-CS"/>
        </w:rPr>
        <w:tab/>
      </w:r>
      <w:r w:rsidRPr="00D02601">
        <w:rPr>
          <w:rFonts w:ascii="Times New Roman" w:hAnsi="Times New Roman" w:cs="Times New Roman"/>
          <w:sz w:val="24"/>
          <w:szCs w:val="24"/>
          <w:lang w:val="sr-Cyrl-CS"/>
        </w:rPr>
        <w:tab/>
      </w:r>
      <w:r w:rsidRPr="00D02601">
        <w:rPr>
          <w:rFonts w:ascii="Times New Roman" w:hAnsi="Times New Roman" w:cs="Times New Roman"/>
          <w:sz w:val="24"/>
          <w:szCs w:val="24"/>
          <w:lang w:val="sr-Cyrl-CS"/>
        </w:rPr>
        <w:tab/>
      </w:r>
      <w:r w:rsidRPr="00D02601">
        <w:rPr>
          <w:rFonts w:ascii="Times New Roman" w:hAnsi="Times New Roman" w:cs="Times New Roman"/>
          <w:sz w:val="24"/>
          <w:szCs w:val="24"/>
          <w:lang w:val="sr-Cyrl-CS"/>
        </w:rPr>
        <w:tab/>
      </w:r>
      <w:r w:rsidRPr="00D02601">
        <w:rPr>
          <w:rFonts w:ascii="Times New Roman" w:hAnsi="Times New Roman" w:cs="Times New Roman"/>
          <w:sz w:val="24"/>
          <w:szCs w:val="24"/>
          <w:lang w:val="sr-Cyrl-CS"/>
        </w:rPr>
        <w:tab/>
      </w:r>
      <w:r w:rsidRPr="00D02601">
        <w:rPr>
          <w:rFonts w:ascii="Times New Roman" w:hAnsi="Times New Roman" w:cs="Times New Roman"/>
          <w:sz w:val="24"/>
          <w:szCs w:val="24"/>
          <w:lang w:val="sr-Cyrl-CS"/>
        </w:rPr>
        <w:tab/>
        <w:t xml:space="preserve">                  ПРЕДСЕДНИК</w:t>
      </w:r>
    </w:p>
    <w:p w14:paraId="42DF0FEE" w14:textId="77777777" w:rsidR="00894D09" w:rsidRPr="00D02601" w:rsidRDefault="00894D09" w:rsidP="00E33C01">
      <w:pPr>
        <w:tabs>
          <w:tab w:val="left" w:pos="900"/>
        </w:tabs>
        <w:spacing w:after="0" w:line="240" w:lineRule="auto"/>
        <w:jc w:val="center"/>
        <w:rPr>
          <w:rFonts w:ascii="Times New Roman" w:hAnsi="Times New Roman" w:cs="Times New Roman"/>
          <w:sz w:val="24"/>
          <w:szCs w:val="24"/>
          <w:lang w:val="sr-Cyrl-CS"/>
        </w:rPr>
      </w:pPr>
    </w:p>
    <w:p w14:paraId="01D46B04" w14:textId="1AE240B9" w:rsidR="00247C8E" w:rsidRPr="00D02601" w:rsidRDefault="00894D09" w:rsidP="00E33C01">
      <w:pPr>
        <w:tabs>
          <w:tab w:val="left" w:pos="900"/>
        </w:tabs>
        <w:spacing w:after="0" w:line="240" w:lineRule="auto"/>
        <w:jc w:val="center"/>
        <w:rPr>
          <w:rFonts w:ascii="Times New Roman" w:hAnsi="Times New Roman" w:cs="Times New Roman"/>
          <w:sz w:val="24"/>
          <w:szCs w:val="24"/>
          <w:lang w:val="sr-Cyrl-CS"/>
        </w:rPr>
      </w:pPr>
      <w:r w:rsidRPr="00D02601">
        <w:rPr>
          <w:rFonts w:ascii="Times New Roman" w:hAnsi="Times New Roman" w:cs="Times New Roman"/>
          <w:sz w:val="24"/>
          <w:szCs w:val="24"/>
          <w:lang w:val="sr-Cyrl-CS"/>
        </w:rPr>
        <w:t xml:space="preserve"> </w:t>
      </w:r>
      <w:r w:rsidRPr="00D02601">
        <w:rPr>
          <w:rFonts w:ascii="Times New Roman" w:hAnsi="Times New Roman" w:cs="Times New Roman"/>
          <w:sz w:val="24"/>
          <w:szCs w:val="24"/>
          <w:lang w:val="sr-Cyrl-CS"/>
        </w:rPr>
        <w:tab/>
      </w:r>
      <w:r w:rsidRPr="00D02601">
        <w:rPr>
          <w:rFonts w:ascii="Times New Roman" w:hAnsi="Times New Roman" w:cs="Times New Roman"/>
          <w:sz w:val="24"/>
          <w:szCs w:val="24"/>
          <w:lang w:val="sr-Cyrl-CS"/>
        </w:rPr>
        <w:tab/>
      </w:r>
      <w:r w:rsidRPr="00D02601">
        <w:rPr>
          <w:rFonts w:ascii="Times New Roman" w:hAnsi="Times New Roman" w:cs="Times New Roman"/>
          <w:sz w:val="24"/>
          <w:szCs w:val="24"/>
          <w:lang w:val="sr-Cyrl-CS"/>
        </w:rPr>
        <w:tab/>
        <w:t xml:space="preserve">                                                                                Ана Брнаби</w:t>
      </w:r>
      <w:bookmarkStart w:id="1" w:name="str_42"/>
      <w:bookmarkEnd w:id="1"/>
      <w:r w:rsidRPr="00D02601">
        <w:rPr>
          <w:rFonts w:ascii="Times New Roman" w:hAnsi="Times New Roman" w:cs="Times New Roman"/>
          <w:sz w:val="24"/>
          <w:szCs w:val="24"/>
          <w:lang w:val="sr-Cyrl-CS"/>
        </w:rPr>
        <w:t>ћ, с.р.</w:t>
      </w:r>
    </w:p>
    <w:p w14:paraId="74D9AD5B" w14:textId="77777777" w:rsidR="00894D09" w:rsidRPr="00D02601" w:rsidRDefault="00894D09" w:rsidP="00E33C01">
      <w:pPr>
        <w:tabs>
          <w:tab w:val="left" w:pos="900"/>
        </w:tabs>
        <w:spacing w:after="0" w:line="240" w:lineRule="auto"/>
        <w:jc w:val="center"/>
        <w:rPr>
          <w:rFonts w:ascii="Times New Roman" w:hAnsi="Times New Roman" w:cs="Times New Roman"/>
          <w:sz w:val="24"/>
          <w:szCs w:val="24"/>
          <w:lang w:val="sr-Cyrl-CS"/>
        </w:rPr>
      </w:pPr>
    </w:p>
    <w:p w14:paraId="5DDC6615" w14:textId="1C12058C" w:rsidR="00894D09" w:rsidRDefault="00894D09" w:rsidP="001E06AC">
      <w:pPr>
        <w:tabs>
          <w:tab w:val="left" w:pos="900"/>
        </w:tabs>
        <w:spacing w:after="0" w:line="240" w:lineRule="auto"/>
        <w:rPr>
          <w:rFonts w:ascii="Times New Roman" w:hAnsi="Times New Roman"/>
          <w:sz w:val="24"/>
          <w:lang w:val="sr-Cyrl-CS"/>
        </w:rPr>
      </w:pPr>
    </w:p>
    <w:p w14:paraId="7A6B7E82" w14:textId="10C6FE4A" w:rsidR="001E06AC" w:rsidRDefault="001E06AC" w:rsidP="001E06AC">
      <w:pPr>
        <w:tabs>
          <w:tab w:val="left" w:pos="900"/>
        </w:tabs>
        <w:spacing w:after="0" w:line="240" w:lineRule="auto"/>
        <w:rPr>
          <w:rFonts w:ascii="Times New Roman" w:hAnsi="Times New Roman"/>
          <w:sz w:val="24"/>
          <w:lang w:val="sr-Cyrl-CS"/>
        </w:rPr>
      </w:pPr>
    </w:p>
    <w:p w14:paraId="3D1629C2" w14:textId="581AC80D" w:rsidR="001E06AC" w:rsidRDefault="001E06AC" w:rsidP="001E06AC">
      <w:pPr>
        <w:tabs>
          <w:tab w:val="left" w:pos="900"/>
        </w:tabs>
        <w:spacing w:after="0" w:line="240" w:lineRule="auto"/>
        <w:rPr>
          <w:rFonts w:ascii="Times New Roman" w:hAnsi="Times New Roman"/>
          <w:sz w:val="24"/>
          <w:lang w:val="sr-Cyrl-CS"/>
        </w:rPr>
      </w:pPr>
    </w:p>
    <w:p w14:paraId="16798353" w14:textId="47EF3F12" w:rsidR="001E06AC" w:rsidRDefault="001E06AC" w:rsidP="001E06AC">
      <w:pPr>
        <w:tabs>
          <w:tab w:val="left" w:pos="900"/>
        </w:tabs>
        <w:spacing w:after="0" w:line="240" w:lineRule="auto"/>
        <w:rPr>
          <w:rFonts w:ascii="Times New Roman" w:hAnsi="Times New Roman"/>
          <w:sz w:val="24"/>
          <w:lang w:val="sr-Cyrl-CS"/>
        </w:rPr>
      </w:pPr>
    </w:p>
    <w:p w14:paraId="40536929" w14:textId="43922EBF" w:rsidR="001E06AC" w:rsidRDefault="001E06AC" w:rsidP="001E06AC">
      <w:pPr>
        <w:tabs>
          <w:tab w:val="left" w:pos="900"/>
        </w:tabs>
        <w:spacing w:after="0" w:line="240" w:lineRule="auto"/>
        <w:rPr>
          <w:rFonts w:ascii="Times New Roman" w:hAnsi="Times New Roman"/>
          <w:sz w:val="24"/>
          <w:lang w:val="sr-Cyrl-CS"/>
        </w:rPr>
      </w:pPr>
    </w:p>
    <w:p w14:paraId="5A182735" w14:textId="75504CB7" w:rsidR="001E06AC" w:rsidRDefault="001E06AC" w:rsidP="001E06AC">
      <w:pPr>
        <w:tabs>
          <w:tab w:val="left" w:pos="900"/>
        </w:tabs>
        <w:spacing w:after="0" w:line="240" w:lineRule="auto"/>
        <w:rPr>
          <w:rFonts w:ascii="Times New Roman" w:hAnsi="Times New Roman"/>
          <w:sz w:val="24"/>
          <w:lang w:val="sr-Cyrl-CS"/>
        </w:rPr>
      </w:pPr>
    </w:p>
    <w:p w14:paraId="249BF2BB" w14:textId="706FCACD" w:rsidR="001E06AC" w:rsidRDefault="001E06AC" w:rsidP="001E06AC">
      <w:pPr>
        <w:tabs>
          <w:tab w:val="left" w:pos="900"/>
        </w:tabs>
        <w:spacing w:after="0" w:line="240" w:lineRule="auto"/>
        <w:rPr>
          <w:rFonts w:ascii="Times New Roman" w:hAnsi="Times New Roman"/>
          <w:sz w:val="24"/>
          <w:lang w:val="sr-Cyrl-CS"/>
        </w:rPr>
      </w:pPr>
    </w:p>
    <w:p w14:paraId="0BC410F0" w14:textId="3DE0B0C0" w:rsidR="001E06AC" w:rsidRDefault="001E06AC" w:rsidP="001E06AC">
      <w:pPr>
        <w:tabs>
          <w:tab w:val="left" w:pos="900"/>
        </w:tabs>
        <w:spacing w:after="0" w:line="240" w:lineRule="auto"/>
        <w:rPr>
          <w:rFonts w:ascii="Times New Roman" w:hAnsi="Times New Roman"/>
          <w:sz w:val="24"/>
          <w:lang w:val="sr-Cyrl-CS"/>
        </w:rPr>
      </w:pPr>
    </w:p>
    <w:p w14:paraId="6FE97E6E" w14:textId="3FE9F8AD" w:rsidR="001E06AC" w:rsidRDefault="001E06AC" w:rsidP="001E06AC">
      <w:pPr>
        <w:tabs>
          <w:tab w:val="left" w:pos="900"/>
        </w:tabs>
        <w:spacing w:after="0" w:line="240" w:lineRule="auto"/>
        <w:rPr>
          <w:rFonts w:ascii="Times New Roman" w:hAnsi="Times New Roman"/>
          <w:sz w:val="24"/>
          <w:lang w:val="sr-Cyrl-CS"/>
        </w:rPr>
      </w:pPr>
    </w:p>
    <w:p w14:paraId="0DF5EDC0" w14:textId="596ED797" w:rsidR="001E06AC" w:rsidRDefault="001E06AC" w:rsidP="001E06AC">
      <w:pPr>
        <w:tabs>
          <w:tab w:val="left" w:pos="900"/>
        </w:tabs>
        <w:spacing w:after="0" w:line="240" w:lineRule="auto"/>
        <w:rPr>
          <w:rFonts w:ascii="Times New Roman" w:hAnsi="Times New Roman"/>
          <w:sz w:val="24"/>
          <w:lang w:val="sr-Cyrl-CS"/>
        </w:rPr>
      </w:pPr>
    </w:p>
    <w:p w14:paraId="0C5195D9" w14:textId="7AF2BCDA" w:rsidR="001E06AC" w:rsidRDefault="001E06AC" w:rsidP="001E06AC">
      <w:pPr>
        <w:tabs>
          <w:tab w:val="left" w:pos="900"/>
        </w:tabs>
        <w:spacing w:after="0" w:line="240" w:lineRule="auto"/>
        <w:rPr>
          <w:rFonts w:ascii="Times New Roman" w:hAnsi="Times New Roman"/>
          <w:sz w:val="24"/>
          <w:lang w:val="sr-Cyrl-CS"/>
        </w:rPr>
      </w:pPr>
    </w:p>
    <w:p w14:paraId="4D43E4F7" w14:textId="0CE087D9" w:rsidR="001E06AC" w:rsidRDefault="001E06AC" w:rsidP="001E06AC">
      <w:pPr>
        <w:tabs>
          <w:tab w:val="left" w:pos="900"/>
        </w:tabs>
        <w:spacing w:after="0" w:line="240" w:lineRule="auto"/>
        <w:rPr>
          <w:rFonts w:ascii="Times New Roman" w:hAnsi="Times New Roman"/>
          <w:sz w:val="24"/>
          <w:lang w:val="sr-Cyrl-CS"/>
        </w:rPr>
      </w:pPr>
    </w:p>
    <w:p w14:paraId="1CC8463C" w14:textId="41066BE3" w:rsidR="001E06AC" w:rsidRDefault="001E06AC" w:rsidP="001E06AC">
      <w:pPr>
        <w:tabs>
          <w:tab w:val="left" w:pos="900"/>
        </w:tabs>
        <w:spacing w:after="0" w:line="240" w:lineRule="auto"/>
        <w:rPr>
          <w:rFonts w:ascii="Times New Roman" w:hAnsi="Times New Roman"/>
          <w:sz w:val="24"/>
          <w:lang w:val="sr-Cyrl-CS"/>
        </w:rPr>
      </w:pPr>
    </w:p>
    <w:p w14:paraId="2E65C339" w14:textId="3916F783" w:rsidR="001E06AC" w:rsidRDefault="001E06AC" w:rsidP="001E06AC">
      <w:pPr>
        <w:tabs>
          <w:tab w:val="left" w:pos="900"/>
        </w:tabs>
        <w:spacing w:after="0" w:line="240" w:lineRule="auto"/>
        <w:rPr>
          <w:rFonts w:ascii="Times New Roman" w:hAnsi="Times New Roman"/>
          <w:sz w:val="24"/>
          <w:lang w:val="sr-Cyrl-CS"/>
        </w:rPr>
      </w:pPr>
    </w:p>
    <w:p w14:paraId="41222CEA" w14:textId="58C3CD32" w:rsidR="001E06AC" w:rsidRDefault="001E06AC" w:rsidP="001E06AC">
      <w:pPr>
        <w:tabs>
          <w:tab w:val="left" w:pos="900"/>
        </w:tabs>
        <w:spacing w:after="0" w:line="240" w:lineRule="auto"/>
        <w:rPr>
          <w:rFonts w:ascii="Times New Roman" w:hAnsi="Times New Roman"/>
          <w:sz w:val="24"/>
          <w:lang w:val="sr-Cyrl-CS"/>
        </w:rPr>
      </w:pPr>
    </w:p>
    <w:p w14:paraId="6AA3CF47" w14:textId="11F71842" w:rsidR="001E06AC" w:rsidRDefault="001E06AC" w:rsidP="001E06AC">
      <w:pPr>
        <w:tabs>
          <w:tab w:val="left" w:pos="900"/>
        </w:tabs>
        <w:spacing w:after="0" w:line="240" w:lineRule="auto"/>
        <w:rPr>
          <w:rFonts w:ascii="Times New Roman" w:hAnsi="Times New Roman"/>
          <w:sz w:val="24"/>
          <w:lang w:val="sr-Cyrl-CS"/>
        </w:rPr>
      </w:pPr>
    </w:p>
    <w:p w14:paraId="4F6A68B4" w14:textId="51FBDA30" w:rsidR="001E06AC" w:rsidRDefault="001E06AC" w:rsidP="001E06AC">
      <w:pPr>
        <w:tabs>
          <w:tab w:val="left" w:pos="900"/>
        </w:tabs>
        <w:spacing w:after="0" w:line="240" w:lineRule="auto"/>
        <w:rPr>
          <w:rFonts w:ascii="Times New Roman" w:hAnsi="Times New Roman"/>
          <w:sz w:val="24"/>
          <w:lang w:val="sr-Cyrl-CS"/>
        </w:rPr>
      </w:pPr>
    </w:p>
    <w:p w14:paraId="45EE37BB" w14:textId="6B5C20EB" w:rsidR="001E06AC" w:rsidRDefault="001E06AC" w:rsidP="001E06AC">
      <w:pPr>
        <w:tabs>
          <w:tab w:val="left" w:pos="900"/>
        </w:tabs>
        <w:spacing w:after="0" w:line="240" w:lineRule="auto"/>
        <w:rPr>
          <w:rFonts w:ascii="Times New Roman" w:hAnsi="Times New Roman"/>
          <w:sz w:val="24"/>
          <w:lang w:val="sr-Cyrl-CS"/>
        </w:rPr>
      </w:pPr>
    </w:p>
    <w:p w14:paraId="4867C90A" w14:textId="46FB3EBD" w:rsidR="001E06AC" w:rsidRDefault="001E06AC" w:rsidP="001E06AC">
      <w:pPr>
        <w:tabs>
          <w:tab w:val="left" w:pos="900"/>
        </w:tabs>
        <w:spacing w:after="0" w:line="240" w:lineRule="auto"/>
        <w:rPr>
          <w:rFonts w:ascii="Times New Roman" w:hAnsi="Times New Roman"/>
          <w:sz w:val="24"/>
          <w:lang w:val="sr-Cyrl-CS"/>
        </w:rPr>
      </w:pPr>
    </w:p>
    <w:p w14:paraId="2FA2BF63" w14:textId="0A0130F1" w:rsidR="001E06AC" w:rsidRDefault="001E06AC" w:rsidP="001E06AC">
      <w:pPr>
        <w:tabs>
          <w:tab w:val="left" w:pos="900"/>
        </w:tabs>
        <w:spacing w:after="0" w:line="240" w:lineRule="auto"/>
        <w:rPr>
          <w:rFonts w:ascii="Times New Roman" w:hAnsi="Times New Roman"/>
          <w:sz w:val="24"/>
          <w:lang w:val="sr-Cyrl-CS"/>
        </w:rPr>
      </w:pPr>
    </w:p>
    <w:p w14:paraId="6ABF4273" w14:textId="4F0052FD" w:rsidR="001E06AC" w:rsidRDefault="001E06AC" w:rsidP="001E06AC">
      <w:pPr>
        <w:tabs>
          <w:tab w:val="left" w:pos="900"/>
        </w:tabs>
        <w:spacing w:after="0" w:line="240" w:lineRule="auto"/>
        <w:rPr>
          <w:rFonts w:ascii="Times New Roman" w:hAnsi="Times New Roman"/>
          <w:sz w:val="24"/>
          <w:lang w:val="sr-Cyrl-CS"/>
        </w:rPr>
      </w:pPr>
    </w:p>
    <w:p w14:paraId="5A7C8DF9" w14:textId="0C76F87A" w:rsidR="000A45D1" w:rsidRDefault="000A45D1" w:rsidP="001E06AC">
      <w:pPr>
        <w:tabs>
          <w:tab w:val="left" w:pos="900"/>
        </w:tabs>
        <w:spacing w:after="0" w:line="240" w:lineRule="auto"/>
        <w:rPr>
          <w:rFonts w:ascii="Times New Roman" w:hAnsi="Times New Roman"/>
          <w:sz w:val="24"/>
          <w:lang w:val="sr-Cyrl-CS"/>
        </w:rPr>
      </w:pPr>
    </w:p>
    <w:p w14:paraId="4B272075" w14:textId="147BCE27" w:rsidR="000A45D1" w:rsidRDefault="000A45D1" w:rsidP="001E06AC">
      <w:pPr>
        <w:tabs>
          <w:tab w:val="left" w:pos="900"/>
        </w:tabs>
        <w:spacing w:after="0" w:line="240" w:lineRule="auto"/>
        <w:rPr>
          <w:rFonts w:ascii="Times New Roman" w:hAnsi="Times New Roman"/>
          <w:sz w:val="24"/>
          <w:lang w:val="sr-Cyrl-CS"/>
        </w:rPr>
      </w:pPr>
    </w:p>
    <w:p w14:paraId="6CA075CC" w14:textId="0F77E49D" w:rsidR="000A45D1" w:rsidRDefault="000A45D1" w:rsidP="001E06AC">
      <w:pPr>
        <w:tabs>
          <w:tab w:val="left" w:pos="900"/>
        </w:tabs>
        <w:spacing w:after="0" w:line="240" w:lineRule="auto"/>
        <w:rPr>
          <w:rFonts w:ascii="Times New Roman" w:hAnsi="Times New Roman"/>
          <w:sz w:val="24"/>
          <w:lang w:val="sr-Cyrl-CS"/>
        </w:rPr>
      </w:pPr>
    </w:p>
    <w:p w14:paraId="058A15EF" w14:textId="40E7D72A" w:rsidR="000A45D1" w:rsidRDefault="000A45D1" w:rsidP="001E06AC">
      <w:pPr>
        <w:tabs>
          <w:tab w:val="left" w:pos="900"/>
        </w:tabs>
        <w:spacing w:after="0" w:line="240" w:lineRule="auto"/>
        <w:rPr>
          <w:rFonts w:ascii="Times New Roman" w:hAnsi="Times New Roman"/>
          <w:sz w:val="24"/>
          <w:lang w:val="sr-Cyrl-CS"/>
        </w:rPr>
      </w:pPr>
    </w:p>
    <w:p w14:paraId="19363144" w14:textId="4A52ED12" w:rsidR="000A45D1" w:rsidRDefault="000A45D1" w:rsidP="001E06AC">
      <w:pPr>
        <w:tabs>
          <w:tab w:val="left" w:pos="900"/>
        </w:tabs>
        <w:spacing w:after="0" w:line="240" w:lineRule="auto"/>
        <w:rPr>
          <w:rFonts w:ascii="Times New Roman" w:hAnsi="Times New Roman"/>
          <w:sz w:val="24"/>
          <w:lang w:val="sr-Cyrl-CS"/>
        </w:rPr>
      </w:pPr>
    </w:p>
    <w:p w14:paraId="6A5DA72D" w14:textId="3B8BED29" w:rsidR="000A45D1" w:rsidRDefault="000A45D1" w:rsidP="001E06AC">
      <w:pPr>
        <w:tabs>
          <w:tab w:val="left" w:pos="900"/>
        </w:tabs>
        <w:spacing w:after="0" w:line="240" w:lineRule="auto"/>
        <w:rPr>
          <w:rFonts w:ascii="Times New Roman" w:hAnsi="Times New Roman"/>
          <w:sz w:val="24"/>
          <w:lang w:val="sr-Cyrl-CS"/>
        </w:rPr>
      </w:pPr>
    </w:p>
    <w:p w14:paraId="021613C4" w14:textId="256EFB44" w:rsidR="000A45D1" w:rsidRDefault="000A45D1" w:rsidP="001E06AC">
      <w:pPr>
        <w:tabs>
          <w:tab w:val="left" w:pos="900"/>
        </w:tabs>
        <w:spacing w:after="0" w:line="240" w:lineRule="auto"/>
        <w:rPr>
          <w:rFonts w:ascii="Times New Roman" w:hAnsi="Times New Roman"/>
          <w:sz w:val="24"/>
          <w:lang w:val="sr-Cyrl-CS"/>
        </w:rPr>
      </w:pPr>
    </w:p>
    <w:p w14:paraId="2DAA24A3" w14:textId="77777777" w:rsidR="000A45D1" w:rsidRDefault="000A45D1" w:rsidP="001E06AC">
      <w:pPr>
        <w:tabs>
          <w:tab w:val="left" w:pos="900"/>
        </w:tabs>
        <w:spacing w:after="0" w:line="240" w:lineRule="auto"/>
        <w:rPr>
          <w:rFonts w:ascii="Times New Roman" w:hAnsi="Times New Roman"/>
          <w:sz w:val="24"/>
          <w:lang w:val="sr-Cyrl-CS"/>
        </w:rPr>
      </w:pPr>
    </w:p>
    <w:p w14:paraId="129ED6F2" w14:textId="10E8E2D1" w:rsidR="001E06AC" w:rsidRDefault="001E06AC" w:rsidP="001E06AC">
      <w:pPr>
        <w:tabs>
          <w:tab w:val="left" w:pos="900"/>
        </w:tabs>
        <w:spacing w:after="0" w:line="240" w:lineRule="auto"/>
        <w:rPr>
          <w:rFonts w:ascii="Times New Roman" w:hAnsi="Times New Roman"/>
          <w:sz w:val="24"/>
          <w:lang w:val="sr-Cyrl-CS"/>
        </w:rPr>
      </w:pPr>
    </w:p>
    <w:p w14:paraId="3785184A" w14:textId="77777777" w:rsidR="001E06AC" w:rsidRPr="002653E7" w:rsidRDefault="001E06AC" w:rsidP="001E06AC">
      <w:pPr>
        <w:shd w:val="clear" w:color="auto" w:fill="FFFFFF"/>
        <w:spacing w:after="150" w:line="240" w:lineRule="auto"/>
        <w:ind w:firstLine="480"/>
        <w:rPr>
          <w:rFonts w:ascii="Times New Roman" w:eastAsia="Times New Roman" w:hAnsi="Times New Roman" w:cs="Times New Roman"/>
          <w:color w:val="333333"/>
          <w:sz w:val="24"/>
          <w:szCs w:val="24"/>
          <w:lang w:val="sr-Cyrl-CS" w:eastAsia="sr-Latn-CS"/>
        </w:rPr>
      </w:pPr>
      <w:r w:rsidRPr="002653E7">
        <w:rPr>
          <w:rFonts w:ascii="Times New Roman" w:eastAsia="Times New Roman" w:hAnsi="Times New Roman" w:cs="Times New Roman"/>
          <w:color w:val="333333"/>
          <w:sz w:val="24"/>
          <w:szCs w:val="24"/>
          <w:lang w:val="sr-Cyrl-CS" w:eastAsia="sr-Latn-CS"/>
        </w:rPr>
        <w:lastRenderedPageBreak/>
        <w:t xml:space="preserve">                                                                                                                            ПРИЛОГ 1</w:t>
      </w:r>
    </w:p>
    <w:tbl>
      <w:tblPr>
        <w:tblW w:w="943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60"/>
        <w:gridCol w:w="9075"/>
      </w:tblGrid>
      <w:tr w:rsidR="001E06AC" w:rsidRPr="002653E7" w14:paraId="3F2BFB7D" w14:textId="77777777" w:rsidTr="00B446E3">
        <w:tc>
          <w:tcPr>
            <w:tcW w:w="9435" w:type="dxa"/>
            <w:gridSpan w:val="2"/>
            <w:tcBorders>
              <w:top w:val="single" w:sz="6" w:space="0" w:color="000000"/>
              <w:left w:val="single" w:sz="6" w:space="0" w:color="000000"/>
              <w:bottom w:val="single" w:sz="6" w:space="0" w:color="000000"/>
              <w:right w:val="single" w:sz="4" w:space="0" w:color="auto"/>
            </w:tcBorders>
            <w:shd w:val="clear" w:color="auto" w:fill="auto"/>
            <w:tcMar>
              <w:top w:w="15" w:type="dxa"/>
              <w:left w:w="45" w:type="dxa"/>
              <w:bottom w:w="15" w:type="dxa"/>
              <w:right w:w="15" w:type="dxa"/>
            </w:tcMar>
            <w:vAlign w:val="center"/>
            <w:hideMark/>
          </w:tcPr>
          <w:p w14:paraId="08019133" w14:textId="77777777" w:rsidR="001E06AC" w:rsidRPr="002653E7" w:rsidRDefault="001E06AC" w:rsidP="00B446E3">
            <w:pPr>
              <w:spacing w:after="150" w:line="240" w:lineRule="auto"/>
              <w:rPr>
                <w:rFonts w:ascii="Times New Roman" w:eastAsia="Times New Roman" w:hAnsi="Times New Roman" w:cs="Times New Roman"/>
                <w:sz w:val="24"/>
                <w:szCs w:val="24"/>
                <w:lang w:val="sr-Cyrl-CS" w:eastAsia="sr-Latn-CS"/>
              </w:rPr>
            </w:pPr>
            <w:r w:rsidRPr="002653E7">
              <w:rPr>
                <w:rFonts w:ascii="Times New Roman" w:eastAsia="Times New Roman" w:hAnsi="Times New Roman" w:cs="Times New Roman"/>
                <w:sz w:val="24"/>
                <w:szCs w:val="24"/>
                <w:lang w:val="sr-Cyrl-CS" w:eastAsia="sr-Latn-CS"/>
              </w:rPr>
              <w:t>Бањска и климатска места</w:t>
            </w:r>
          </w:p>
        </w:tc>
      </w:tr>
      <w:tr w:rsidR="001E06AC" w:rsidRPr="002653E7" w14:paraId="7EE952DD" w14:textId="77777777" w:rsidTr="00B446E3">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14:paraId="155BB976" w14:textId="77777777" w:rsidR="001E06AC" w:rsidRPr="002653E7" w:rsidRDefault="001E06AC" w:rsidP="00B446E3">
            <w:pPr>
              <w:spacing w:after="150" w:line="240" w:lineRule="auto"/>
              <w:rPr>
                <w:rFonts w:ascii="Times New Roman" w:eastAsia="Times New Roman" w:hAnsi="Times New Roman" w:cs="Times New Roman"/>
                <w:sz w:val="24"/>
                <w:szCs w:val="24"/>
                <w:lang w:val="sr-Cyrl-CS" w:eastAsia="sr-Latn-CS"/>
              </w:rPr>
            </w:pPr>
            <w:r w:rsidRPr="002653E7">
              <w:rPr>
                <w:rFonts w:ascii="Times New Roman" w:eastAsia="Times New Roman" w:hAnsi="Times New Roman" w:cs="Times New Roman"/>
                <w:sz w:val="24"/>
                <w:szCs w:val="24"/>
                <w:lang w:val="sr-Cyrl-CS" w:eastAsia="sr-Latn-CS"/>
              </w:rPr>
              <w:t>1.</w:t>
            </w:r>
          </w:p>
        </w:tc>
        <w:tc>
          <w:tcPr>
            <w:tcW w:w="9075" w:type="dxa"/>
            <w:tcBorders>
              <w:top w:val="single" w:sz="6" w:space="0" w:color="000000"/>
              <w:left w:val="single" w:sz="6" w:space="0" w:color="000000"/>
              <w:bottom w:val="single" w:sz="6" w:space="0" w:color="000000"/>
              <w:right w:val="single" w:sz="4" w:space="0" w:color="auto"/>
            </w:tcBorders>
            <w:shd w:val="clear" w:color="auto" w:fill="auto"/>
            <w:tcMar>
              <w:top w:w="15" w:type="dxa"/>
              <w:left w:w="45" w:type="dxa"/>
              <w:bottom w:w="15" w:type="dxa"/>
              <w:right w:w="15" w:type="dxa"/>
            </w:tcMar>
            <w:vAlign w:val="center"/>
            <w:hideMark/>
          </w:tcPr>
          <w:p w14:paraId="7AE6AF8B" w14:textId="77777777" w:rsidR="001E06AC" w:rsidRPr="002653E7" w:rsidRDefault="001E06AC" w:rsidP="00B446E3">
            <w:pPr>
              <w:spacing w:after="150" w:line="240" w:lineRule="auto"/>
              <w:rPr>
                <w:rFonts w:ascii="Times New Roman" w:eastAsia="Times New Roman" w:hAnsi="Times New Roman" w:cs="Times New Roman"/>
                <w:sz w:val="24"/>
                <w:szCs w:val="24"/>
                <w:lang w:val="sr-Cyrl-CS" w:eastAsia="sr-Latn-CS"/>
              </w:rPr>
            </w:pPr>
            <w:r w:rsidRPr="002653E7">
              <w:rPr>
                <w:rFonts w:ascii="Times New Roman" w:eastAsia="Times New Roman" w:hAnsi="Times New Roman" w:cs="Times New Roman"/>
                <w:sz w:val="24"/>
                <w:szCs w:val="24"/>
                <w:lang w:val="sr-Cyrl-CS" w:eastAsia="sr-Latn-CS"/>
              </w:rPr>
              <w:t>„ПАЛАНАЧКИ КИСЕЉАК” – Смедеревска Паланка</w:t>
            </w:r>
          </w:p>
        </w:tc>
      </w:tr>
      <w:tr w:rsidR="001E06AC" w:rsidRPr="002653E7" w14:paraId="5FB34B7D" w14:textId="77777777" w:rsidTr="00B446E3">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14:paraId="581CF3BA" w14:textId="77777777" w:rsidR="001E06AC" w:rsidRPr="002653E7" w:rsidRDefault="001E06AC" w:rsidP="00B446E3">
            <w:pPr>
              <w:spacing w:after="150" w:line="240" w:lineRule="auto"/>
              <w:rPr>
                <w:rFonts w:ascii="Times New Roman" w:eastAsia="Times New Roman" w:hAnsi="Times New Roman" w:cs="Times New Roman"/>
                <w:sz w:val="24"/>
                <w:szCs w:val="24"/>
                <w:lang w:val="sr-Cyrl-CS" w:eastAsia="sr-Latn-CS"/>
              </w:rPr>
            </w:pPr>
            <w:r w:rsidRPr="002653E7">
              <w:rPr>
                <w:rFonts w:ascii="Times New Roman" w:eastAsia="Times New Roman" w:hAnsi="Times New Roman" w:cs="Times New Roman"/>
                <w:sz w:val="24"/>
                <w:szCs w:val="24"/>
                <w:lang w:val="sr-Cyrl-CS" w:eastAsia="sr-Latn-CS"/>
              </w:rPr>
              <w:t>2.</w:t>
            </w:r>
          </w:p>
        </w:tc>
        <w:tc>
          <w:tcPr>
            <w:tcW w:w="9075" w:type="dxa"/>
            <w:tcBorders>
              <w:top w:val="single" w:sz="6" w:space="0" w:color="000000"/>
              <w:left w:val="single" w:sz="6" w:space="0" w:color="000000"/>
              <w:bottom w:val="single" w:sz="6" w:space="0" w:color="000000"/>
              <w:right w:val="single" w:sz="4" w:space="0" w:color="auto"/>
            </w:tcBorders>
            <w:shd w:val="clear" w:color="auto" w:fill="auto"/>
            <w:tcMar>
              <w:top w:w="15" w:type="dxa"/>
              <w:left w:w="45" w:type="dxa"/>
              <w:bottom w:w="15" w:type="dxa"/>
              <w:right w:w="15" w:type="dxa"/>
            </w:tcMar>
            <w:vAlign w:val="center"/>
            <w:hideMark/>
          </w:tcPr>
          <w:p w14:paraId="69BF01C1" w14:textId="77777777" w:rsidR="001E06AC" w:rsidRPr="002653E7" w:rsidRDefault="001E06AC" w:rsidP="00B446E3">
            <w:pPr>
              <w:spacing w:after="150" w:line="240" w:lineRule="auto"/>
              <w:rPr>
                <w:rFonts w:ascii="Times New Roman" w:eastAsia="Times New Roman" w:hAnsi="Times New Roman" w:cs="Times New Roman"/>
                <w:sz w:val="24"/>
                <w:szCs w:val="24"/>
                <w:lang w:val="sr-Cyrl-CS" w:eastAsia="sr-Latn-CS"/>
              </w:rPr>
            </w:pPr>
            <w:r w:rsidRPr="002653E7">
              <w:rPr>
                <w:rFonts w:ascii="Times New Roman" w:eastAsia="Times New Roman" w:hAnsi="Times New Roman" w:cs="Times New Roman"/>
                <w:sz w:val="24"/>
                <w:szCs w:val="24"/>
                <w:lang w:val="sr-Cyrl-CS" w:eastAsia="sr-Latn-CS"/>
              </w:rPr>
              <w:t>„КАЊИЖА” – Кањижа</w:t>
            </w:r>
          </w:p>
        </w:tc>
      </w:tr>
      <w:tr w:rsidR="001E06AC" w:rsidRPr="002653E7" w14:paraId="5F5D0836" w14:textId="77777777" w:rsidTr="00B446E3">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14:paraId="7C63D658" w14:textId="77777777" w:rsidR="001E06AC" w:rsidRPr="002653E7" w:rsidRDefault="001E06AC" w:rsidP="00B446E3">
            <w:pPr>
              <w:spacing w:after="150" w:line="240" w:lineRule="auto"/>
              <w:rPr>
                <w:rFonts w:ascii="Times New Roman" w:eastAsia="Times New Roman" w:hAnsi="Times New Roman" w:cs="Times New Roman"/>
                <w:sz w:val="24"/>
                <w:szCs w:val="24"/>
                <w:lang w:val="sr-Cyrl-CS" w:eastAsia="sr-Latn-CS"/>
              </w:rPr>
            </w:pPr>
            <w:r w:rsidRPr="002653E7">
              <w:rPr>
                <w:rFonts w:ascii="Times New Roman" w:eastAsia="Times New Roman" w:hAnsi="Times New Roman" w:cs="Times New Roman"/>
                <w:sz w:val="24"/>
                <w:szCs w:val="24"/>
                <w:lang w:val="sr-Cyrl-CS" w:eastAsia="sr-Latn-CS"/>
              </w:rPr>
              <w:t>3.</w:t>
            </w:r>
          </w:p>
        </w:tc>
        <w:tc>
          <w:tcPr>
            <w:tcW w:w="9075" w:type="dxa"/>
            <w:tcBorders>
              <w:top w:val="single" w:sz="6" w:space="0" w:color="000000"/>
              <w:left w:val="single" w:sz="6" w:space="0" w:color="000000"/>
              <w:bottom w:val="single" w:sz="6" w:space="0" w:color="000000"/>
              <w:right w:val="single" w:sz="4" w:space="0" w:color="auto"/>
            </w:tcBorders>
            <w:shd w:val="clear" w:color="auto" w:fill="auto"/>
            <w:tcMar>
              <w:top w:w="15" w:type="dxa"/>
              <w:left w:w="45" w:type="dxa"/>
              <w:bottom w:w="15" w:type="dxa"/>
              <w:right w:w="15" w:type="dxa"/>
            </w:tcMar>
            <w:vAlign w:val="center"/>
            <w:hideMark/>
          </w:tcPr>
          <w:p w14:paraId="1D22E94E" w14:textId="77777777" w:rsidR="001E06AC" w:rsidRPr="002653E7" w:rsidRDefault="001E06AC" w:rsidP="00B446E3">
            <w:pPr>
              <w:spacing w:after="150" w:line="240" w:lineRule="auto"/>
              <w:rPr>
                <w:rFonts w:ascii="Times New Roman" w:eastAsia="Times New Roman" w:hAnsi="Times New Roman" w:cs="Times New Roman"/>
                <w:sz w:val="24"/>
                <w:szCs w:val="24"/>
                <w:lang w:val="sr-Cyrl-CS" w:eastAsia="sr-Latn-CS"/>
              </w:rPr>
            </w:pPr>
            <w:r w:rsidRPr="002653E7">
              <w:rPr>
                <w:rFonts w:ascii="Times New Roman" w:eastAsia="Times New Roman" w:hAnsi="Times New Roman" w:cs="Times New Roman"/>
                <w:sz w:val="24"/>
                <w:szCs w:val="24"/>
                <w:lang w:val="sr-Cyrl-CS" w:eastAsia="sr-Latn-CS"/>
              </w:rPr>
              <w:t>„ЈОШАНИЧКА БАЊА” – Рашка</w:t>
            </w:r>
          </w:p>
        </w:tc>
      </w:tr>
      <w:tr w:rsidR="001E06AC" w:rsidRPr="002653E7" w14:paraId="4AEE660A" w14:textId="77777777" w:rsidTr="00B446E3">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14:paraId="0F10E646" w14:textId="77777777" w:rsidR="001E06AC" w:rsidRPr="002653E7" w:rsidRDefault="001E06AC" w:rsidP="00B446E3">
            <w:pPr>
              <w:spacing w:after="150" w:line="240" w:lineRule="auto"/>
              <w:rPr>
                <w:rFonts w:ascii="Times New Roman" w:eastAsia="Times New Roman" w:hAnsi="Times New Roman" w:cs="Times New Roman"/>
                <w:sz w:val="24"/>
                <w:szCs w:val="24"/>
                <w:lang w:val="sr-Cyrl-CS" w:eastAsia="sr-Latn-CS"/>
              </w:rPr>
            </w:pPr>
            <w:r w:rsidRPr="002653E7">
              <w:rPr>
                <w:rFonts w:ascii="Times New Roman" w:eastAsia="Times New Roman" w:hAnsi="Times New Roman" w:cs="Times New Roman"/>
                <w:sz w:val="24"/>
                <w:szCs w:val="24"/>
                <w:lang w:val="sr-Cyrl-CS" w:eastAsia="sr-Latn-CS"/>
              </w:rPr>
              <w:t>4.</w:t>
            </w:r>
          </w:p>
        </w:tc>
        <w:tc>
          <w:tcPr>
            <w:tcW w:w="9075" w:type="dxa"/>
            <w:tcBorders>
              <w:top w:val="single" w:sz="6" w:space="0" w:color="000000"/>
              <w:left w:val="single" w:sz="6" w:space="0" w:color="000000"/>
              <w:bottom w:val="single" w:sz="6" w:space="0" w:color="000000"/>
              <w:right w:val="single" w:sz="4" w:space="0" w:color="auto"/>
            </w:tcBorders>
            <w:shd w:val="clear" w:color="auto" w:fill="auto"/>
            <w:tcMar>
              <w:top w:w="15" w:type="dxa"/>
              <w:left w:w="45" w:type="dxa"/>
              <w:bottom w:w="15" w:type="dxa"/>
              <w:right w:w="15" w:type="dxa"/>
            </w:tcMar>
            <w:vAlign w:val="center"/>
            <w:hideMark/>
          </w:tcPr>
          <w:p w14:paraId="165EB910" w14:textId="77777777" w:rsidR="001E06AC" w:rsidRPr="002653E7" w:rsidRDefault="001E06AC" w:rsidP="00B446E3">
            <w:pPr>
              <w:spacing w:after="150" w:line="240" w:lineRule="auto"/>
              <w:rPr>
                <w:rFonts w:ascii="Times New Roman" w:eastAsia="Times New Roman" w:hAnsi="Times New Roman" w:cs="Times New Roman"/>
                <w:sz w:val="24"/>
                <w:szCs w:val="24"/>
                <w:lang w:val="sr-Cyrl-CS" w:eastAsia="sr-Latn-CS"/>
              </w:rPr>
            </w:pPr>
            <w:r w:rsidRPr="002653E7">
              <w:rPr>
                <w:rFonts w:ascii="Times New Roman" w:eastAsia="Times New Roman" w:hAnsi="Times New Roman" w:cs="Times New Roman"/>
                <w:sz w:val="24"/>
                <w:szCs w:val="24"/>
                <w:lang w:val="sr-Cyrl-CS" w:eastAsia="sr-Latn-CS"/>
              </w:rPr>
              <w:t>„БУКОВИЧКА БАЊА” – Аранђеловац</w:t>
            </w:r>
          </w:p>
        </w:tc>
      </w:tr>
      <w:tr w:rsidR="001E06AC" w:rsidRPr="002653E7" w14:paraId="0E7BE353" w14:textId="77777777" w:rsidTr="00B446E3">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14:paraId="36CD758F" w14:textId="77777777" w:rsidR="001E06AC" w:rsidRPr="002653E7" w:rsidRDefault="001E06AC" w:rsidP="00B446E3">
            <w:pPr>
              <w:spacing w:after="150" w:line="240" w:lineRule="auto"/>
              <w:rPr>
                <w:rFonts w:ascii="Times New Roman" w:eastAsia="Times New Roman" w:hAnsi="Times New Roman" w:cs="Times New Roman"/>
                <w:sz w:val="24"/>
                <w:szCs w:val="24"/>
                <w:lang w:val="sr-Cyrl-CS" w:eastAsia="sr-Latn-CS"/>
              </w:rPr>
            </w:pPr>
            <w:r w:rsidRPr="002653E7">
              <w:rPr>
                <w:rFonts w:ascii="Times New Roman" w:eastAsia="Times New Roman" w:hAnsi="Times New Roman" w:cs="Times New Roman"/>
                <w:sz w:val="24"/>
                <w:szCs w:val="24"/>
                <w:lang w:val="sr-Cyrl-CS" w:eastAsia="sr-Latn-CS"/>
              </w:rPr>
              <w:t>5.</w:t>
            </w:r>
          </w:p>
        </w:tc>
        <w:tc>
          <w:tcPr>
            <w:tcW w:w="9075" w:type="dxa"/>
            <w:tcBorders>
              <w:top w:val="single" w:sz="6" w:space="0" w:color="000000"/>
              <w:left w:val="single" w:sz="6" w:space="0" w:color="000000"/>
              <w:bottom w:val="single" w:sz="6" w:space="0" w:color="000000"/>
              <w:right w:val="single" w:sz="4" w:space="0" w:color="auto"/>
            </w:tcBorders>
            <w:shd w:val="clear" w:color="auto" w:fill="auto"/>
            <w:tcMar>
              <w:top w:w="15" w:type="dxa"/>
              <w:left w:w="45" w:type="dxa"/>
              <w:bottom w:w="15" w:type="dxa"/>
              <w:right w:w="15" w:type="dxa"/>
            </w:tcMar>
            <w:vAlign w:val="center"/>
            <w:hideMark/>
          </w:tcPr>
          <w:p w14:paraId="0323C652" w14:textId="77777777" w:rsidR="001E06AC" w:rsidRPr="002653E7" w:rsidRDefault="001E06AC" w:rsidP="00B446E3">
            <w:pPr>
              <w:spacing w:after="150" w:line="240" w:lineRule="auto"/>
              <w:rPr>
                <w:rFonts w:ascii="Times New Roman" w:eastAsia="Times New Roman" w:hAnsi="Times New Roman" w:cs="Times New Roman"/>
                <w:sz w:val="24"/>
                <w:szCs w:val="24"/>
                <w:lang w:val="sr-Cyrl-CS" w:eastAsia="sr-Latn-CS"/>
              </w:rPr>
            </w:pPr>
            <w:r w:rsidRPr="002653E7">
              <w:rPr>
                <w:rFonts w:ascii="Times New Roman" w:eastAsia="Times New Roman" w:hAnsi="Times New Roman" w:cs="Times New Roman"/>
                <w:sz w:val="24"/>
                <w:szCs w:val="24"/>
                <w:lang w:val="sr-Cyrl-CS" w:eastAsia="sr-Latn-CS"/>
              </w:rPr>
              <w:t xml:space="preserve">„СОКОБАЊА” – </w:t>
            </w:r>
            <w:proofErr w:type="spellStart"/>
            <w:r w:rsidRPr="002653E7">
              <w:rPr>
                <w:rFonts w:ascii="Times New Roman" w:eastAsia="Times New Roman" w:hAnsi="Times New Roman" w:cs="Times New Roman"/>
                <w:sz w:val="24"/>
                <w:szCs w:val="24"/>
                <w:lang w:val="sr-Cyrl-CS" w:eastAsia="sr-Latn-CS"/>
              </w:rPr>
              <w:t>Сокобања</w:t>
            </w:r>
            <w:proofErr w:type="spellEnd"/>
          </w:p>
        </w:tc>
      </w:tr>
      <w:tr w:rsidR="001E06AC" w:rsidRPr="002653E7" w14:paraId="2D4B36BC" w14:textId="77777777" w:rsidTr="00B446E3">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14:paraId="41CCAF16" w14:textId="77777777" w:rsidR="001E06AC" w:rsidRPr="002653E7" w:rsidRDefault="001E06AC" w:rsidP="00B446E3">
            <w:pPr>
              <w:spacing w:after="150" w:line="240" w:lineRule="auto"/>
              <w:rPr>
                <w:rFonts w:ascii="Times New Roman" w:eastAsia="Times New Roman" w:hAnsi="Times New Roman" w:cs="Times New Roman"/>
                <w:sz w:val="24"/>
                <w:szCs w:val="24"/>
                <w:lang w:val="sr-Cyrl-CS" w:eastAsia="sr-Latn-CS"/>
              </w:rPr>
            </w:pPr>
            <w:r w:rsidRPr="002653E7">
              <w:rPr>
                <w:rFonts w:ascii="Times New Roman" w:eastAsia="Times New Roman" w:hAnsi="Times New Roman" w:cs="Times New Roman"/>
                <w:sz w:val="24"/>
                <w:szCs w:val="24"/>
                <w:lang w:val="sr-Cyrl-CS" w:eastAsia="sr-Latn-CS"/>
              </w:rPr>
              <w:t>6.</w:t>
            </w:r>
          </w:p>
        </w:tc>
        <w:tc>
          <w:tcPr>
            <w:tcW w:w="9075" w:type="dxa"/>
            <w:tcBorders>
              <w:top w:val="single" w:sz="6" w:space="0" w:color="000000"/>
              <w:left w:val="single" w:sz="6" w:space="0" w:color="000000"/>
              <w:bottom w:val="single" w:sz="6" w:space="0" w:color="000000"/>
              <w:right w:val="single" w:sz="4" w:space="0" w:color="auto"/>
            </w:tcBorders>
            <w:shd w:val="clear" w:color="auto" w:fill="auto"/>
            <w:tcMar>
              <w:top w:w="15" w:type="dxa"/>
              <w:left w:w="45" w:type="dxa"/>
              <w:bottom w:w="15" w:type="dxa"/>
              <w:right w:w="15" w:type="dxa"/>
            </w:tcMar>
            <w:vAlign w:val="center"/>
            <w:hideMark/>
          </w:tcPr>
          <w:p w14:paraId="6465B7DB" w14:textId="77777777" w:rsidR="001E06AC" w:rsidRPr="002653E7" w:rsidRDefault="001E06AC" w:rsidP="00B446E3">
            <w:pPr>
              <w:spacing w:after="150" w:line="240" w:lineRule="auto"/>
              <w:rPr>
                <w:rFonts w:ascii="Times New Roman" w:eastAsia="Times New Roman" w:hAnsi="Times New Roman" w:cs="Times New Roman"/>
                <w:sz w:val="24"/>
                <w:szCs w:val="24"/>
                <w:lang w:val="sr-Cyrl-CS" w:eastAsia="sr-Latn-CS"/>
              </w:rPr>
            </w:pPr>
            <w:r w:rsidRPr="002653E7">
              <w:rPr>
                <w:rFonts w:ascii="Times New Roman" w:eastAsia="Times New Roman" w:hAnsi="Times New Roman" w:cs="Times New Roman"/>
                <w:sz w:val="24"/>
                <w:szCs w:val="24"/>
                <w:lang w:val="sr-Cyrl-CS" w:eastAsia="sr-Latn-CS"/>
              </w:rPr>
              <w:t>„ВРЊАЧКА БАЊА” – Врњачка Бања</w:t>
            </w:r>
          </w:p>
        </w:tc>
      </w:tr>
      <w:tr w:rsidR="001E06AC" w:rsidRPr="002653E7" w14:paraId="2BB2F7CC" w14:textId="77777777" w:rsidTr="00B446E3">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14:paraId="397F8C89" w14:textId="77777777" w:rsidR="001E06AC" w:rsidRPr="002653E7" w:rsidRDefault="001E06AC" w:rsidP="00B446E3">
            <w:pPr>
              <w:spacing w:after="150" w:line="240" w:lineRule="auto"/>
              <w:rPr>
                <w:rFonts w:ascii="Times New Roman" w:eastAsia="Times New Roman" w:hAnsi="Times New Roman" w:cs="Times New Roman"/>
                <w:sz w:val="24"/>
                <w:szCs w:val="24"/>
                <w:lang w:val="sr-Cyrl-CS" w:eastAsia="sr-Latn-CS"/>
              </w:rPr>
            </w:pPr>
            <w:r w:rsidRPr="002653E7">
              <w:rPr>
                <w:rFonts w:ascii="Times New Roman" w:eastAsia="Times New Roman" w:hAnsi="Times New Roman" w:cs="Times New Roman"/>
                <w:sz w:val="24"/>
                <w:szCs w:val="24"/>
                <w:lang w:val="sr-Cyrl-CS" w:eastAsia="sr-Latn-CS"/>
              </w:rPr>
              <w:t>7.</w:t>
            </w:r>
          </w:p>
        </w:tc>
        <w:tc>
          <w:tcPr>
            <w:tcW w:w="9075" w:type="dxa"/>
            <w:tcBorders>
              <w:top w:val="single" w:sz="6" w:space="0" w:color="000000"/>
              <w:left w:val="single" w:sz="6" w:space="0" w:color="000000"/>
              <w:bottom w:val="single" w:sz="6" w:space="0" w:color="000000"/>
              <w:right w:val="single" w:sz="4" w:space="0" w:color="auto"/>
            </w:tcBorders>
            <w:shd w:val="clear" w:color="auto" w:fill="auto"/>
            <w:tcMar>
              <w:top w:w="15" w:type="dxa"/>
              <w:left w:w="45" w:type="dxa"/>
              <w:bottom w:w="15" w:type="dxa"/>
              <w:right w:w="15" w:type="dxa"/>
            </w:tcMar>
            <w:vAlign w:val="center"/>
            <w:hideMark/>
          </w:tcPr>
          <w:p w14:paraId="6D3F2D1F" w14:textId="77777777" w:rsidR="001E06AC" w:rsidRPr="002653E7" w:rsidRDefault="001E06AC" w:rsidP="00B446E3">
            <w:pPr>
              <w:spacing w:after="150" w:line="240" w:lineRule="auto"/>
              <w:rPr>
                <w:rFonts w:ascii="Times New Roman" w:eastAsia="Times New Roman" w:hAnsi="Times New Roman" w:cs="Times New Roman"/>
                <w:sz w:val="24"/>
                <w:szCs w:val="24"/>
                <w:lang w:val="sr-Cyrl-CS" w:eastAsia="sr-Latn-CS"/>
              </w:rPr>
            </w:pPr>
            <w:r w:rsidRPr="002653E7">
              <w:rPr>
                <w:rFonts w:ascii="Times New Roman" w:eastAsia="Times New Roman" w:hAnsi="Times New Roman" w:cs="Times New Roman"/>
                <w:sz w:val="24"/>
                <w:szCs w:val="24"/>
                <w:lang w:val="sr-Cyrl-CS" w:eastAsia="sr-Latn-CS"/>
              </w:rPr>
              <w:t>„БРЕСТОВАЧКА БАЊА” – Бор</w:t>
            </w:r>
          </w:p>
        </w:tc>
      </w:tr>
      <w:tr w:rsidR="001E06AC" w:rsidRPr="002653E7" w14:paraId="0E931DAA" w14:textId="77777777" w:rsidTr="00B446E3">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14:paraId="0BD91891" w14:textId="77777777" w:rsidR="001E06AC" w:rsidRPr="002653E7" w:rsidRDefault="001E06AC" w:rsidP="00B446E3">
            <w:pPr>
              <w:spacing w:after="150" w:line="240" w:lineRule="auto"/>
              <w:rPr>
                <w:rFonts w:ascii="Times New Roman" w:eastAsia="Times New Roman" w:hAnsi="Times New Roman" w:cs="Times New Roman"/>
                <w:sz w:val="24"/>
                <w:szCs w:val="24"/>
                <w:lang w:val="sr-Cyrl-CS" w:eastAsia="sr-Latn-CS"/>
              </w:rPr>
            </w:pPr>
            <w:r w:rsidRPr="002653E7">
              <w:rPr>
                <w:rFonts w:ascii="Times New Roman" w:eastAsia="Times New Roman" w:hAnsi="Times New Roman" w:cs="Times New Roman"/>
                <w:sz w:val="24"/>
                <w:szCs w:val="24"/>
                <w:lang w:val="sr-Cyrl-CS" w:eastAsia="sr-Latn-CS"/>
              </w:rPr>
              <w:t>8.</w:t>
            </w:r>
          </w:p>
        </w:tc>
        <w:tc>
          <w:tcPr>
            <w:tcW w:w="9075" w:type="dxa"/>
            <w:tcBorders>
              <w:top w:val="single" w:sz="6" w:space="0" w:color="000000"/>
              <w:left w:val="single" w:sz="6" w:space="0" w:color="000000"/>
              <w:bottom w:val="single" w:sz="6" w:space="0" w:color="000000"/>
              <w:right w:val="single" w:sz="4" w:space="0" w:color="auto"/>
            </w:tcBorders>
            <w:shd w:val="clear" w:color="auto" w:fill="auto"/>
            <w:tcMar>
              <w:top w:w="15" w:type="dxa"/>
              <w:left w:w="45" w:type="dxa"/>
              <w:bottom w:w="15" w:type="dxa"/>
              <w:right w:w="15" w:type="dxa"/>
            </w:tcMar>
            <w:vAlign w:val="center"/>
            <w:hideMark/>
          </w:tcPr>
          <w:p w14:paraId="229022C8" w14:textId="77777777" w:rsidR="001E06AC" w:rsidRPr="002653E7" w:rsidRDefault="001E06AC" w:rsidP="00B446E3">
            <w:pPr>
              <w:spacing w:after="150" w:line="240" w:lineRule="auto"/>
              <w:rPr>
                <w:rFonts w:ascii="Times New Roman" w:eastAsia="Times New Roman" w:hAnsi="Times New Roman" w:cs="Times New Roman"/>
                <w:sz w:val="24"/>
                <w:szCs w:val="24"/>
                <w:lang w:val="sr-Cyrl-CS" w:eastAsia="sr-Latn-CS"/>
              </w:rPr>
            </w:pPr>
            <w:r w:rsidRPr="002653E7">
              <w:rPr>
                <w:rFonts w:ascii="Times New Roman" w:eastAsia="Times New Roman" w:hAnsi="Times New Roman" w:cs="Times New Roman"/>
                <w:sz w:val="24"/>
                <w:szCs w:val="24"/>
                <w:lang w:val="sr-Cyrl-CS" w:eastAsia="sr-Latn-CS"/>
              </w:rPr>
              <w:t>„ВРДНИК” – Врдник</w:t>
            </w:r>
          </w:p>
        </w:tc>
      </w:tr>
      <w:tr w:rsidR="001E06AC" w:rsidRPr="002653E7" w14:paraId="2D7749EF" w14:textId="77777777" w:rsidTr="00B446E3">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14:paraId="3CE5AF6A" w14:textId="77777777" w:rsidR="001E06AC" w:rsidRPr="002653E7" w:rsidRDefault="001E06AC" w:rsidP="00B446E3">
            <w:pPr>
              <w:spacing w:after="150" w:line="240" w:lineRule="auto"/>
              <w:rPr>
                <w:rFonts w:ascii="Times New Roman" w:eastAsia="Times New Roman" w:hAnsi="Times New Roman" w:cs="Times New Roman"/>
                <w:sz w:val="24"/>
                <w:szCs w:val="24"/>
                <w:lang w:val="sr-Cyrl-CS" w:eastAsia="sr-Latn-CS"/>
              </w:rPr>
            </w:pPr>
            <w:r w:rsidRPr="002653E7">
              <w:rPr>
                <w:rFonts w:ascii="Times New Roman" w:eastAsia="Times New Roman" w:hAnsi="Times New Roman" w:cs="Times New Roman"/>
                <w:sz w:val="24"/>
                <w:szCs w:val="24"/>
                <w:lang w:val="sr-Cyrl-CS" w:eastAsia="sr-Latn-CS"/>
              </w:rPr>
              <w:t>9.</w:t>
            </w:r>
          </w:p>
        </w:tc>
        <w:tc>
          <w:tcPr>
            <w:tcW w:w="9075" w:type="dxa"/>
            <w:tcBorders>
              <w:top w:val="single" w:sz="6" w:space="0" w:color="000000"/>
              <w:left w:val="single" w:sz="6" w:space="0" w:color="000000"/>
              <w:bottom w:val="single" w:sz="6" w:space="0" w:color="000000"/>
              <w:right w:val="single" w:sz="4" w:space="0" w:color="auto"/>
            </w:tcBorders>
            <w:shd w:val="clear" w:color="auto" w:fill="auto"/>
            <w:tcMar>
              <w:top w:w="15" w:type="dxa"/>
              <w:left w:w="45" w:type="dxa"/>
              <w:bottom w:w="15" w:type="dxa"/>
              <w:right w:w="15" w:type="dxa"/>
            </w:tcMar>
            <w:vAlign w:val="center"/>
            <w:hideMark/>
          </w:tcPr>
          <w:p w14:paraId="5287593D" w14:textId="77777777" w:rsidR="001E06AC" w:rsidRPr="002653E7" w:rsidRDefault="001E06AC" w:rsidP="00B446E3">
            <w:pPr>
              <w:spacing w:after="150" w:line="240" w:lineRule="auto"/>
              <w:rPr>
                <w:rFonts w:ascii="Times New Roman" w:eastAsia="Times New Roman" w:hAnsi="Times New Roman" w:cs="Times New Roman"/>
                <w:sz w:val="24"/>
                <w:szCs w:val="24"/>
                <w:lang w:val="sr-Cyrl-CS" w:eastAsia="sr-Latn-CS"/>
              </w:rPr>
            </w:pPr>
            <w:r w:rsidRPr="002653E7">
              <w:rPr>
                <w:rFonts w:ascii="Times New Roman" w:eastAsia="Times New Roman" w:hAnsi="Times New Roman" w:cs="Times New Roman"/>
                <w:sz w:val="24"/>
                <w:szCs w:val="24"/>
                <w:lang w:val="sr-Cyrl-CS" w:eastAsia="sr-Latn-CS"/>
              </w:rPr>
              <w:t>„НИШКА БАЊА” – Ниш</w:t>
            </w:r>
          </w:p>
        </w:tc>
      </w:tr>
      <w:tr w:rsidR="001E06AC" w:rsidRPr="002653E7" w14:paraId="4C47F211" w14:textId="77777777" w:rsidTr="00B446E3">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14:paraId="545C2852" w14:textId="77777777" w:rsidR="001E06AC" w:rsidRPr="002653E7" w:rsidRDefault="001E06AC" w:rsidP="00B446E3">
            <w:pPr>
              <w:spacing w:after="150" w:line="240" w:lineRule="auto"/>
              <w:rPr>
                <w:rFonts w:ascii="Times New Roman" w:eastAsia="Times New Roman" w:hAnsi="Times New Roman" w:cs="Times New Roman"/>
                <w:sz w:val="24"/>
                <w:szCs w:val="24"/>
                <w:lang w:val="sr-Cyrl-CS" w:eastAsia="sr-Latn-CS"/>
              </w:rPr>
            </w:pPr>
            <w:r w:rsidRPr="002653E7">
              <w:rPr>
                <w:rFonts w:ascii="Times New Roman" w:eastAsia="Times New Roman" w:hAnsi="Times New Roman" w:cs="Times New Roman"/>
                <w:sz w:val="24"/>
                <w:szCs w:val="24"/>
                <w:lang w:val="sr-Cyrl-CS" w:eastAsia="sr-Latn-CS"/>
              </w:rPr>
              <w:t>10.</w:t>
            </w:r>
          </w:p>
        </w:tc>
        <w:tc>
          <w:tcPr>
            <w:tcW w:w="9075" w:type="dxa"/>
            <w:tcBorders>
              <w:top w:val="single" w:sz="6" w:space="0" w:color="000000"/>
              <w:left w:val="single" w:sz="6" w:space="0" w:color="000000"/>
              <w:bottom w:val="single" w:sz="6" w:space="0" w:color="000000"/>
              <w:right w:val="single" w:sz="4" w:space="0" w:color="auto"/>
            </w:tcBorders>
            <w:shd w:val="clear" w:color="auto" w:fill="auto"/>
            <w:tcMar>
              <w:top w:w="15" w:type="dxa"/>
              <w:left w:w="45" w:type="dxa"/>
              <w:bottom w:w="15" w:type="dxa"/>
              <w:right w:w="15" w:type="dxa"/>
            </w:tcMar>
            <w:vAlign w:val="center"/>
            <w:hideMark/>
          </w:tcPr>
          <w:p w14:paraId="6E83AB1A" w14:textId="77777777" w:rsidR="001E06AC" w:rsidRPr="002653E7" w:rsidRDefault="001E06AC" w:rsidP="00B446E3">
            <w:pPr>
              <w:spacing w:after="150" w:line="240" w:lineRule="auto"/>
              <w:rPr>
                <w:rFonts w:ascii="Times New Roman" w:eastAsia="Times New Roman" w:hAnsi="Times New Roman" w:cs="Times New Roman"/>
                <w:sz w:val="24"/>
                <w:szCs w:val="24"/>
                <w:lang w:val="sr-Cyrl-CS" w:eastAsia="sr-Latn-CS"/>
              </w:rPr>
            </w:pPr>
            <w:r w:rsidRPr="002653E7">
              <w:rPr>
                <w:rFonts w:ascii="Times New Roman" w:eastAsia="Times New Roman" w:hAnsi="Times New Roman" w:cs="Times New Roman"/>
                <w:sz w:val="24"/>
                <w:szCs w:val="24"/>
                <w:lang w:val="sr-Cyrl-CS" w:eastAsia="sr-Latn-CS"/>
              </w:rPr>
              <w:t>„ПРИБОЈСКА БАЊА” – Прибој</w:t>
            </w:r>
          </w:p>
        </w:tc>
      </w:tr>
      <w:tr w:rsidR="001E06AC" w:rsidRPr="002653E7" w14:paraId="7061BA98" w14:textId="77777777" w:rsidTr="00B446E3">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14:paraId="7F1E461F" w14:textId="77777777" w:rsidR="001E06AC" w:rsidRPr="002653E7" w:rsidRDefault="001E06AC" w:rsidP="00B446E3">
            <w:pPr>
              <w:spacing w:after="150" w:line="240" w:lineRule="auto"/>
              <w:rPr>
                <w:rFonts w:ascii="Times New Roman" w:eastAsia="Times New Roman" w:hAnsi="Times New Roman" w:cs="Times New Roman"/>
                <w:sz w:val="24"/>
                <w:szCs w:val="24"/>
                <w:lang w:val="sr-Cyrl-CS" w:eastAsia="sr-Latn-CS"/>
              </w:rPr>
            </w:pPr>
            <w:r w:rsidRPr="002653E7">
              <w:rPr>
                <w:rFonts w:ascii="Times New Roman" w:eastAsia="Times New Roman" w:hAnsi="Times New Roman" w:cs="Times New Roman"/>
                <w:sz w:val="24"/>
                <w:szCs w:val="24"/>
                <w:lang w:val="sr-Cyrl-CS" w:eastAsia="sr-Latn-CS"/>
              </w:rPr>
              <w:t>11.</w:t>
            </w:r>
          </w:p>
        </w:tc>
        <w:tc>
          <w:tcPr>
            <w:tcW w:w="9075" w:type="dxa"/>
            <w:tcBorders>
              <w:top w:val="single" w:sz="6" w:space="0" w:color="000000"/>
              <w:left w:val="single" w:sz="6" w:space="0" w:color="000000"/>
              <w:bottom w:val="single" w:sz="6" w:space="0" w:color="000000"/>
              <w:right w:val="single" w:sz="4" w:space="0" w:color="auto"/>
            </w:tcBorders>
            <w:shd w:val="clear" w:color="auto" w:fill="auto"/>
            <w:tcMar>
              <w:top w:w="15" w:type="dxa"/>
              <w:left w:w="45" w:type="dxa"/>
              <w:bottom w:w="15" w:type="dxa"/>
              <w:right w:w="15" w:type="dxa"/>
            </w:tcMar>
            <w:vAlign w:val="center"/>
            <w:hideMark/>
          </w:tcPr>
          <w:p w14:paraId="47750C32" w14:textId="77777777" w:rsidR="001E06AC" w:rsidRPr="002653E7" w:rsidRDefault="001E06AC" w:rsidP="00B446E3">
            <w:pPr>
              <w:spacing w:after="150" w:line="240" w:lineRule="auto"/>
              <w:rPr>
                <w:rFonts w:ascii="Times New Roman" w:eastAsia="Times New Roman" w:hAnsi="Times New Roman" w:cs="Times New Roman"/>
                <w:sz w:val="24"/>
                <w:szCs w:val="24"/>
                <w:lang w:val="sr-Cyrl-CS" w:eastAsia="sr-Latn-CS"/>
              </w:rPr>
            </w:pPr>
            <w:r w:rsidRPr="002653E7">
              <w:rPr>
                <w:rFonts w:ascii="Times New Roman" w:eastAsia="Times New Roman" w:hAnsi="Times New Roman" w:cs="Times New Roman"/>
                <w:sz w:val="24"/>
                <w:szCs w:val="24"/>
                <w:lang w:val="sr-Cyrl-CS" w:eastAsia="sr-Latn-CS"/>
              </w:rPr>
              <w:t xml:space="preserve">„РУСАНДА” – </w:t>
            </w:r>
            <w:proofErr w:type="spellStart"/>
            <w:r w:rsidRPr="002653E7">
              <w:rPr>
                <w:rFonts w:ascii="Times New Roman" w:eastAsia="Times New Roman" w:hAnsi="Times New Roman" w:cs="Times New Roman"/>
                <w:sz w:val="24"/>
                <w:szCs w:val="24"/>
                <w:lang w:val="sr-Cyrl-CS" w:eastAsia="sr-Latn-CS"/>
              </w:rPr>
              <w:t>Меленци</w:t>
            </w:r>
            <w:proofErr w:type="spellEnd"/>
          </w:p>
        </w:tc>
      </w:tr>
      <w:tr w:rsidR="001E06AC" w:rsidRPr="002653E7" w14:paraId="67CAD947" w14:textId="77777777" w:rsidTr="00B446E3">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14:paraId="704050A7" w14:textId="77777777" w:rsidR="001E06AC" w:rsidRPr="002653E7" w:rsidRDefault="001E06AC" w:rsidP="00B446E3">
            <w:pPr>
              <w:spacing w:after="150" w:line="240" w:lineRule="auto"/>
              <w:rPr>
                <w:rFonts w:ascii="Times New Roman" w:eastAsia="Times New Roman" w:hAnsi="Times New Roman" w:cs="Times New Roman"/>
                <w:sz w:val="24"/>
                <w:szCs w:val="24"/>
                <w:lang w:val="sr-Cyrl-CS" w:eastAsia="sr-Latn-CS"/>
              </w:rPr>
            </w:pPr>
            <w:r w:rsidRPr="002653E7">
              <w:rPr>
                <w:rFonts w:ascii="Times New Roman" w:eastAsia="Times New Roman" w:hAnsi="Times New Roman" w:cs="Times New Roman"/>
                <w:sz w:val="24"/>
                <w:szCs w:val="24"/>
                <w:lang w:val="sr-Cyrl-CS" w:eastAsia="sr-Latn-CS"/>
              </w:rPr>
              <w:t>12.</w:t>
            </w:r>
          </w:p>
        </w:tc>
        <w:tc>
          <w:tcPr>
            <w:tcW w:w="9075" w:type="dxa"/>
            <w:tcBorders>
              <w:top w:val="single" w:sz="6" w:space="0" w:color="000000"/>
              <w:left w:val="single" w:sz="6" w:space="0" w:color="000000"/>
              <w:bottom w:val="single" w:sz="6" w:space="0" w:color="000000"/>
              <w:right w:val="single" w:sz="4" w:space="0" w:color="auto"/>
            </w:tcBorders>
            <w:shd w:val="clear" w:color="auto" w:fill="auto"/>
            <w:tcMar>
              <w:top w:w="15" w:type="dxa"/>
              <w:left w:w="45" w:type="dxa"/>
              <w:bottom w:w="15" w:type="dxa"/>
              <w:right w:w="15" w:type="dxa"/>
            </w:tcMar>
            <w:vAlign w:val="center"/>
            <w:hideMark/>
          </w:tcPr>
          <w:p w14:paraId="6E63052F" w14:textId="77777777" w:rsidR="001E06AC" w:rsidRPr="002653E7" w:rsidRDefault="001E06AC" w:rsidP="00B446E3">
            <w:pPr>
              <w:spacing w:after="150" w:line="240" w:lineRule="auto"/>
              <w:rPr>
                <w:rFonts w:ascii="Times New Roman" w:eastAsia="Times New Roman" w:hAnsi="Times New Roman" w:cs="Times New Roman"/>
                <w:sz w:val="24"/>
                <w:szCs w:val="24"/>
                <w:lang w:val="sr-Cyrl-CS" w:eastAsia="sr-Latn-CS"/>
              </w:rPr>
            </w:pPr>
            <w:r w:rsidRPr="002653E7">
              <w:rPr>
                <w:rFonts w:ascii="Times New Roman" w:eastAsia="Times New Roman" w:hAnsi="Times New Roman" w:cs="Times New Roman"/>
                <w:sz w:val="24"/>
                <w:szCs w:val="24"/>
                <w:lang w:val="sr-Cyrl-CS" w:eastAsia="sr-Latn-CS"/>
              </w:rPr>
              <w:t>„ПАЛИЋ” – Суботица</w:t>
            </w:r>
          </w:p>
        </w:tc>
      </w:tr>
      <w:tr w:rsidR="001E06AC" w:rsidRPr="002653E7" w14:paraId="2619E2EB" w14:textId="77777777" w:rsidTr="00B446E3">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14:paraId="6BFE66B6" w14:textId="77777777" w:rsidR="001E06AC" w:rsidRPr="002653E7" w:rsidRDefault="001E06AC" w:rsidP="00B446E3">
            <w:pPr>
              <w:spacing w:after="150" w:line="240" w:lineRule="auto"/>
              <w:rPr>
                <w:rFonts w:ascii="Times New Roman" w:eastAsia="Times New Roman" w:hAnsi="Times New Roman" w:cs="Times New Roman"/>
                <w:sz w:val="24"/>
                <w:szCs w:val="24"/>
                <w:lang w:val="sr-Cyrl-CS" w:eastAsia="sr-Latn-CS"/>
              </w:rPr>
            </w:pPr>
            <w:r w:rsidRPr="002653E7">
              <w:rPr>
                <w:rFonts w:ascii="Times New Roman" w:eastAsia="Times New Roman" w:hAnsi="Times New Roman" w:cs="Times New Roman"/>
                <w:sz w:val="24"/>
                <w:szCs w:val="24"/>
                <w:lang w:val="sr-Cyrl-CS" w:eastAsia="sr-Latn-CS"/>
              </w:rPr>
              <w:t>13.</w:t>
            </w:r>
          </w:p>
        </w:tc>
        <w:tc>
          <w:tcPr>
            <w:tcW w:w="9075" w:type="dxa"/>
            <w:tcBorders>
              <w:top w:val="single" w:sz="6" w:space="0" w:color="000000"/>
              <w:left w:val="single" w:sz="6" w:space="0" w:color="000000"/>
              <w:bottom w:val="single" w:sz="6" w:space="0" w:color="000000"/>
              <w:right w:val="single" w:sz="4" w:space="0" w:color="auto"/>
            </w:tcBorders>
            <w:shd w:val="clear" w:color="auto" w:fill="auto"/>
            <w:tcMar>
              <w:top w:w="15" w:type="dxa"/>
              <w:left w:w="45" w:type="dxa"/>
              <w:bottom w:w="15" w:type="dxa"/>
              <w:right w:w="15" w:type="dxa"/>
            </w:tcMar>
            <w:vAlign w:val="center"/>
            <w:hideMark/>
          </w:tcPr>
          <w:p w14:paraId="19B73FDE" w14:textId="77777777" w:rsidR="001E06AC" w:rsidRPr="002653E7" w:rsidRDefault="001E06AC" w:rsidP="00B446E3">
            <w:pPr>
              <w:spacing w:after="150" w:line="240" w:lineRule="auto"/>
              <w:rPr>
                <w:rFonts w:ascii="Times New Roman" w:eastAsia="Times New Roman" w:hAnsi="Times New Roman" w:cs="Times New Roman"/>
                <w:sz w:val="24"/>
                <w:szCs w:val="24"/>
                <w:lang w:val="sr-Cyrl-CS" w:eastAsia="sr-Latn-CS"/>
              </w:rPr>
            </w:pPr>
            <w:r w:rsidRPr="002653E7">
              <w:rPr>
                <w:rFonts w:ascii="Times New Roman" w:eastAsia="Times New Roman" w:hAnsi="Times New Roman" w:cs="Times New Roman"/>
                <w:sz w:val="24"/>
                <w:szCs w:val="24"/>
                <w:lang w:val="sr-Cyrl-CS" w:eastAsia="sr-Latn-CS"/>
              </w:rPr>
              <w:t>ВАЗДУШНА БАЊА ИВАЊИЦА – Ивањица</w:t>
            </w:r>
          </w:p>
        </w:tc>
      </w:tr>
      <w:tr w:rsidR="001E06AC" w:rsidRPr="002653E7" w14:paraId="3A401850" w14:textId="77777777" w:rsidTr="00B446E3">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14:paraId="4A231ED9" w14:textId="77777777" w:rsidR="001E06AC" w:rsidRPr="002653E7" w:rsidRDefault="001E06AC" w:rsidP="00B446E3">
            <w:pPr>
              <w:spacing w:after="150" w:line="240" w:lineRule="auto"/>
              <w:rPr>
                <w:rFonts w:ascii="Times New Roman" w:eastAsia="Times New Roman" w:hAnsi="Times New Roman" w:cs="Times New Roman"/>
                <w:sz w:val="24"/>
                <w:szCs w:val="24"/>
                <w:lang w:val="sr-Cyrl-CS" w:eastAsia="sr-Latn-CS"/>
              </w:rPr>
            </w:pPr>
            <w:r w:rsidRPr="002653E7">
              <w:rPr>
                <w:rFonts w:ascii="Times New Roman" w:eastAsia="Times New Roman" w:hAnsi="Times New Roman" w:cs="Times New Roman"/>
                <w:sz w:val="24"/>
                <w:szCs w:val="24"/>
                <w:lang w:val="sr-Cyrl-CS" w:eastAsia="sr-Latn-CS"/>
              </w:rPr>
              <w:t>14.</w:t>
            </w:r>
          </w:p>
        </w:tc>
        <w:tc>
          <w:tcPr>
            <w:tcW w:w="9075" w:type="dxa"/>
            <w:tcBorders>
              <w:top w:val="single" w:sz="6" w:space="0" w:color="000000"/>
              <w:left w:val="single" w:sz="6" w:space="0" w:color="000000"/>
              <w:bottom w:val="single" w:sz="6" w:space="0" w:color="000000"/>
              <w:right w:val="single" w:sz="4" w:space="0" w:color="auto"/>
            </w:tcBorders>
            <w:shd w:val="clear" w:color="auto" w:fill="auto"/>
            <w:tcMar>
              <w:top w:w="15" w:type="dxa"/>
              <w:left w:w="45" w:type="dxa"/>
              <w:bottom w:w="15" w:type="dxa"/>
              <w:right w:w="15" w:type="dxa"/>
            </w:tcMar>
            <w:vAlign w:val="center"/>
            <w:hideMark/>
          </w:tcPr>
          <w:p w14:paraId="40633DA1" w14:textId="77777777" w:rsidR="001E06AC" w:rsidRPr="002653E7" w:rsidRDefault="001E06AC" w:rsidP="00B446E3">
            <w:pPr>
              <w:spacing w:after="150" w:line="240" w:lineRule="auto"/>
              <w:rPr>
                <w:rFonts w:ascii="Times New Roman" w:eastAsia="Times New Roman" w:hAnsi="Times New Roman" w:cs="Times New Roman"/>
                <w:sz w:val="24"/>
                <w:szCs w:val="24"/>
                <w:lang w:val="sr-Cyrl-CS" w:eastAsia="sr-Latn-CS"/>
              </w:rPr>
            </w:pPr>
            <w:r w:rsidRPr="002653E7">
              <w:rPr>
                <w:rFonts w:ascii="Times New Roman" w:eastAsia="Times New Roman" w:hAnsi="Times New Roman" w:cs="Times New Roman"/>
                <w:sz w:val="24"/>
                <w:szCs w:val="24"/>
                <w:lang w:val="sr-Cyrl-CS" w:eastAsia="sr-Latn-CS"/>
              </w:rPr>
              <w:t xml:space="preserve">„БАЊА ЉИГ” – </w:t>
            </w:r>
            <w:proofErr w:type="spellStart"/>
            <w:r w:rsidRPr="002653E7">
              <w:rPr>
                <w:rFonts w:ascii="Times New Roman" w:eastAsia="Times New Roman" w:hAnsi="Times New Roman" w:cs="Times New Roman"/>
                <w:sz w:val="24"/>
                <w:szCs w:val="24"/>
                <w:lang w:val="sr-Cyrl-CS" w:eastAsia="sr-Latn-CS"/>
              </w:rPr>
              <w:t>Љиг</w:t>
            </w:r>
            <w:proofErr w:type="spellEnd"/>
          </w:p>
        </w:tc>
      </w:tr>
      <w:tr w:rsidR="001E06AC" w:rsidRPr="002653E7" w14:paraId="3E717E6F" w14:textId="77777777" w:rsidTr="00B446E3">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14:paraId="47F19233" w14:textId="77777777" w:rsidR="001E06AC" w:rsidRPr="002653E7" w:rsidRDefault="001E06AC" w:rsidP="00B446E3">
            <w:pPr>
              <w:spacing w:after="150" w:line="240" w:lineRule="auto"/>
              <w:rPr>
                <w:rFonts w:ascii="Times New Roman" w:eastAsia="Times New Roman" w:hAnsi="Times New Roman" w:cs="Times New Roman"/>
                <w:sz w:val="24"/>
                <w:szCs w:val="24"/>
                <w:lang w:val="sr-Cyrl-CS" w:eastAsia="sr-Latn-CS"/>
              </w:rPr>
            </w:pPr>
            <w:r w:rsidRPr="002653E7">
              <w:rPr>
                <w:rFonts w:ascii="Times New Roman" w:eastAsia="Times New Roman" w:hAnsi="Times New Roman" w:cs="Times New Roman"/>
                <w:sz w:val="24"/>
                <w:szCs w:val="24"/>
                <w:lang w:val="sr-Cyrl-CS" w:eastAsia="sr-Latn-CS"/>
              </w:rPr>
              <w:t>15.</w:t>
            </w:r>
          </w:p>
        </w:tc>
        <w:tc>
          <w:tcPr>
            <w:tcW w:w="9075" w:type="dxa"/>
            <w:tcBorders>
              <w:top w:val="single" w:sz="6" w:space="0" w:color="000000"/>
              <w:left w:val="single" w:sz="6" w:space="0" w:color="000000"/>
              <w:bottom w:val="single" w:sz="6" w:space="0" w:color="000000"/>
              <w:right w:val="single" w:sz="4" w:space="0" w:color="auto"/>
            </w:tcBorders>
            <w:shd w:val="clear" w:color="auto" w:fill="auto"/>
            <w:tcMar>
              <w:top w:w="15" w:type="dxa"/>
              <w:left w:w="45" w:type="dxa"/>
              <w:bottom w:w="15" w:type="dxa"/>
              <w:right w:w="15" w:type="dxa"/>
            </w:tcMar>
            <w:vAlign w:val="center"/>
            <w:hideMark/>
          </w:tcPr>
          <w:p w14:paraId="19827FE7" w14:textId="77777777" w:rsidR="001E06AC" w:rsidRPr="002653E7" w:rsidRDefault="001E06AC" w:rsidP="00B446E3">
            <w:pPr>
              <w:spacing w:after="150" w:line="240" w:lineRule="auto"/>
              <w:rPr>
                <w:rFonts w:ascii="Times New Roman" w:eastAsia="Times New Roman" w:hAnsi="Times New Roman" w:cs="Times New Roman"/>
                <w:sz w:val="24"/>
                <w:szCs w:val="24"/>
                <w:lang w:val="sr-Cyrl-CS" w:eastAsia="sr-Latn-CS"/>
              </w:rPr>
            </w:pPr>
            <w:r w:rsidRPr="002653E7">
              <w:rPr>
                <w:rFonts w:ascii="Times New Roman" w:eastAsia="Times New Roman" w:hAnsi="Times New Roman" w:cs="Times New Roman"/>
                <w:sz w:val="24"/>
                <w:szCs w:val="24"/>
                <w:lang w:val="sr-Cyrl-CS" w:eastAsia="sr-Latn-CS"/>
              </w:rPr>
              <w:t>„БАЊА КОВИЉАЧА” – Лозница</w:t>
            </w:r>
          </w:p>
        </w:tc>
      </w:tr>
      <w:tr w:rsidR="001E06AC" w:rsidRPr="002653E7" w14:paraId="168464BF" w14:textId="77777777" w:rsidTr="00B446E3">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14:paraId="230C4709" w14:textId="77777777" w:rsidR="001E06AC" w:rsidRPr="002653E7" w:rsidRDefault="001E06AC" w:rsidP="00B446E3">
            <w:pPr>
              <w:spacing w:after="150" w:line="240" w:lineRule="auto"/>
              <w:rPr>
                <w:rFonts w:ascii="Times New Roman" w:eastAsia="Times New Roman" w:hAnsi="Times New Roman" w:cs="Times New Roman"/>
                <w:sz w:val="24"/>
                <w:szCs w:val="24"/>
                <w:lang w:val="sr-Cyrl-CS" w:eastAsia="sr-Latn-CS"/>
              </w:rPr>
            </w:pPr>
            <w:r w:rsidRPr="002653E7">
              <w:rPr>
                <w:rFonts w:ascii="Times New Roman" w:eastAsia="Times New Roman" w:hAnsi="Times New Roman" w:cs="Times New Roman"/>
                <w:sz w:val="24"/>
                <w:szCs w:val="24"/>
                <w:lang w:val="sr-Cyrl-CS" w:eastAsia="sr-Latn-CS"/>
              </w:rPr>
              <w:t>16.</w:t>
            </w:r>
          </w:p>
        </w:tc>
        <w:tc>
          <w:tcPr>
            <w:tcW w:w="9075" w:type="dxa"/>
            <w:tcBorders>
              <w:top w:val="single" w:sz="6" w:space="0" w:color="000000"/>
              <w:left w:val="single" w:sz="6" w:space="0" w:color="000000"/>
              <w:bottom w:val="single" w:sz="6" w:space="0" w:color="000000"/>
              <w:right w:val="single" w:sz="4" w:space="0" w:color="auto"/>
            </w:tcBorders>
            <w:shd w:val="clear" w:color="auto" w:fill="auto"/>
            <w:tcMar>
              <w:top w:w="15" w:type="dxa"/>
              <w:left w:w="45" w:type="dxa"/>
              <w:bottom w:w="15" w:type="dxa"/>
              <w:right w:w="15" w:type="dxa"/>
            </w:tcMar>
            <w:vAlign w:val="center"/>
            <w:hideMark/>
          </w:tcPr>
          <w:p w14:paraId="290DEE86" w14:textId="77777777" w:rsidR="001E06AC" w:rsidRPr="002653E7" w:rsidRDefault="001E06AC" w:rsidP="00B446E3">
            <w:pPr>
              <w:spacing w:after="150" w:line="240" w:lineRule="auto"/>
              <w:rPr>
                <w:rFonts w:ascii="Times New Roman" w:eastAsia="Times New Roman" w:hAnsi="Times New Roman" w:cs="Times New Roman"/>
                <w:sz w:val="24"/>
                <w:szCs w:val="24"/>
                <w:lang w:val="sr-Cyrl-CS" w:eastAsia="sr-Latn-CS"/>
              </w:rPr>
            </w:pPr>
            <w:r w:rsidRPr="002653E7">
              <w:rPr>
                <w:rFonts w:ascii="Times New Roman" w:eastAsia="Times New Roman" w:hAnsi="Times New Roman" w:cs="Times New Roman"/>
                <w:sz w:val="24"/>
                <w:szCs w:val="24"/>
                <w:lang w:val="sr-Cyrl-CS" w:eastAsia="sr-Latn-CS"/>
              </w:rPr>
              <w:t>„ВРАЊСКА БАЊА” – Врање</w:t>
            </w:r>
          </w:p>
        </w:tc>
      </w:tr>
      <w:tr w:rsidR="001E06AC" w:rsidRPr="002653E7" w14:paraId="54CF0ACE" w14:textId="77777777" w:rsidTr="00B446E3">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14:paraId="7019B399" w14:textId="77777777" w:rsidR="001E06AC" w:rsidRPr="002653E7" w:rsidRDefault="001E06AC" w:rsidP="00B446E3">
            <w:pPr>
              <w:spacing w:after="150" w:line="240" w:lineRule="auto"/>
              <w:rPr>
                <w:rFonts w:ascii="Times New Roman" w:eastAsia="Times New Roman" w:hAnsi="Times New Roman" w:cs="Times New Roman"/>
                <w:sz w:val="24"/>
                <w:szCs w:val="24"/>
                <w:lang w:val="sr-Cyrl-CS" w:eastAsia="sr-Latn-CS"/>
              </w:rPr>
            </w:pPr>
            <w:r w:rsidRPr="002653E7">
              <w:rPr>
                <w:rFonts w:ascii="Times New Roman" w:eastAsia="Times New Roman" w:hAnsi="Times New Roman" w:cs="Times New Roman"/>
                <w:sz w:val="24"/>
                <w:szCs w:val="24"/>
                <w:lang w:val="sr-Cyrl-CS" w:eastAsia="sr-Latn-CS"/>
              </w:rPr>
              <w:t>17.</w:t>
            </w:r>
          </w:p>
        </w:tc>
        <w:tc>
          <w:tcPr>
            <w:tcW w:w="9075" w:type="dxa"/>
            <w:tcBorders>
              <w:top w:val="single" w:sz="6" w:space="0" w:color="000000"/>
              <w:left w:val="single" w:sz="6" w:space="0" w:color="000000"/>
              <w:bottom w:val="single" w:sz="6" w:space="0" w:color="000000"/>
              <w:right w:val="single" w:sz="4" w:space="0" w:color="auto"/>
            </w:tcBorders>
            <w:shd w:val="clear" w:color="auto" w:fill="auto"/>
            <w:tcMar>
              <w:top w:w="15" w:type="dxa"/>
              <w:left w:w="45" w:type="dxa"/>
              <w:bottom w:w="15" w:type="dxa"/>
              <w:right w:w="15" w:type="dxa"/>
            </w:tcMar>
            <w:vAlign w:val="center"/>
            <w:hideMark/>
          </w:tcPr>
          <w:p w14:paraId="250BE7F9" w14:textId="77777777" w:rsidR="001E06AC" w:rsidRPr="002653E7" w:rsidRDefault="001E06AC" w:rsidP="00B446E3">
            <w:pPr>
              <w:spacing w:after="150" w:line="240" w:lineRule="auto"/>
              <w:rPr>
                <w:rFonts w:ascii="Times New Roman" w:eastAsia="Times New Roman" w:hAnsi="Times New Roman" w:cs="Times New Roman"/>
                <w:sz w:val="24"/>
                <w:szCs w:val="24"/>
                <w:lang w:val="sr-Cyrl-CS" w:eastAsia="sr-Latn-CS"/>
              </w:rPr>
            </w:pPr>
            <w:r w:rsidRPr="002653E7">
              <w:rPr>
                <w:rFonts w:ascii="Times New Roman" w:eastAsia="Times New Roman" w:hAnsi="Times New Roman" w:cs="Times New Roman"/>
                <w:sz w:val="24"/>
                <w:szCs w:val="24"/>
                <w:lang w:val="sr-Cyrl-CS" w:eastAsia="sr-Latn-CS"/>
              </w:rPr>
              <w:t>„СЕЛТЕРС БАЊА” – Младеновац</w:t>
            </w:r>
          </w:p>
        </w:tc>
      </w:tr>
      <w:tr w:rsidR="001E06AC" w:rsidRPr="002653E7" w14:paraId="16C429B3" w14:textId="77777777" w:rsidTr="00B446E3">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14:paraId="25DE6864" w14:textId="77777777" w:rsidR="001E06AC" w:rsidRPr="002653E7" w:rsidRDefault="001E06AC" w:rsidP="00B446E3">
            <w:pPr>
              <w:spacing w:after="150" w:line="240" w:lineRule="auto"/>
              <w:rPr>
                <w:rFonts w:ascii="Times New Roman" w:eastAsia="Times New Roman" w:hAnsi="Times New Roman" w:cs="Times New Roman"/>
                <w:sz w:val="24"/>
                <w:szCs w:val="24"/>
                <w:lang w:val="sr-Cyrl-CS" w:eastAsia="sr-Latn-CS"/>
              </w:rPr>
            </w:pPr>
            <w:r w:rsidRPr="002653E7">
              <w:rPr>
                <w:rFonts w:ascii="Times New Roman" w:eastAsia="Times New Roman" w:hAnsi="Times New Roman" w:cs="Times New Roman"/>
                <w:sz w:val="24"/>
                <w:szCs w:val="24"/>
                <w:lang w:val="sr-Cyrl-CS" w:eastAsia="sr-Latn-CS"/>
              </w:rPr>
              <w:t>18.</w:t>
            </w:r>
          </w:p>
        </w:tc>
        <w:tc>
          <w:tcPr>
            <w:tcW w:w="9075" w:type="dxa"/>
            <w:tcBorders>
              <w:top w:val="single" w:sz="6" w:space="0" w:color="000000"/>
              <w:left w:val="single" w:sz="6" w:space="0" w:color="000000"/>
              <w:bottom w:val="single" w:sz="6" w:space="0" w:color="000000"/>
              <w:right w:val="single" w:sz="4" w:space="0" w:color="auto"/>
            </w:tcBorders>
            <w:shd w:val="clear" w:color="auto" w:fill="auto"/>
            <w:tcMar>
              <w:top w:w="15" w:type="dxa"/>
              <w:left w:w="45" w:type="dxa"/>
              <w:bottom w:w="15" w:type="dxa"/>
              <w:right w:w="15" w:type="dxa"/>
            </w:tcMar>
            <w:vAlign w:val="center"/>
            <w:hideMark/>
          </w:tcPr>
          <w:p w14:paraId="605778DA" w14:textId="77777777" w:rsidR="001E06AC" w:rsidRPr="002653E7" w:rsidRDefault="001E06AC" w:rsidP="00B446E3">
            <w:pPr>
              <w:spacing w:after="150" w:line="240" w:lineRule="auto"/>
              <w:rPr>
                <w:rFonts w:ascii="Times New Roman" w:eastAsia="Times New Roman" w:hAnsi="Times New Roman" w:cs="Times New Roman"/>
                <w:sz w:val="24"/>
                <w:szCs w:val="24"/>
                <w:lang w:val="sr-Cyrl-CS" w:eastAsia="sr-Latn-CS"/>
              </w:rPr>
            </w:pPr>
            <w:r w:rsidRPr="002653E7">
              <w:rPr>
                <w:rFonts w:ascii="Times New Roman" w:eastAsia="Times New Roman" w:hAnsi="Times New Roman" w:cs="Times New Roman"/>
                <w:sz w:val="24"/>
                <w:szCs w:val="24"/>
                <w:lang w:val="sr-Cyrl-CS" w:eastAsia="sr-Latn-CS"/>
              </w:rPr>
              <w:t>„НОВОПАЗАРСКА БАЊА” – Нови Пазар</w:t>
            </w:r>
          </w:p>
        </w:tc>
      </w:tr>
      <w:tr w:rsidR="001E06AC" w:rsidRPr="002653E7" w14:paraId="067CC732" w14:textId="77777777" w:rsidTr="00B446E3">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14:paraId="7E807E15" w14:textId="77777777" w:rsidR="001E06AC" w:rsidRPr="002653E7" w:rsidRDefault="001E06AC" w:rsidP="00B446E3">
            <w:pPr>
              <w:spacing w:after="150" w:line="240" w:lineRule="auto"/>
              <w:rPr>
                <w:rFonts w:ascii="Times New Roman" w:eastAsia="Times New Roman" w:hAnsi="Times New Roman" w:cs="Times New Roman"/>
                <w:sz w:val="24"/>
                <w:szCs w:val="24"/>
                <w:lang w:val="sr-Cyrl-CS" w:eastAsia="sr-Latn-CS"/>
              </w:rPr>
            </w:pPr>
            <w:r w:rsidRPr="002653E7">
              <w:rPr>
                <w:rFonts w:ascii="Times New Roman" w:eastAsia="Times New Roman" w:hAnsi="Times New Roman" w:cs="Times New Roman"/>
                <w:sz w:val="24"/>
                <w:szCs w:val="24"/>
                <w:lang w:val="sr-Cyrl-CS" w:eastAsia="sr-Latn-CS"/>
              </w:rPr>
              <w:t>19.</w:t>
            </w:r>
          </w:p>
        </w:tc>
        <w:tc>
          <w:tcPr>
            <w:tcW w:w="9075" w:type="dxa"/>
            <w:tcBorders>
              <w:top w:val="single" w:sz="6" w:space="0" w:color="000000"/>
              <w:left w:val="single" w:sz="6" w:space="0" w:color="000000"/>
              <w:bottom w:val="single" w:sz="6" w:space="0" w:color="000000"/>
              <w:right w:val="single" w:sz="4" w:space="0" w:color="auto"/>
            </w:tcBorders>
            <w:shd w:val="clear" w:color="auto" w:fill="auto"/>
            <w:tcMar>
              <w:top w:w="15" w:type="dxa"/>
              <w:left w:w="45" w:type="dxa"/>
              <w:bottom w:w="15" w:type="dxa"/>
              <w:right w:w="15" w:type="dxa"/>
            </w:tcMar>
            <w:vAlign w:val="center"/>
            <w:hideMark/>
          </w:tcPr>
          <w:p w14:paraId="2271E577" w14:textId="77777777" w:rsidR="001E06AC" w:rsidRPr="002653E7" w:rsidRDefault="001E06AC" w:rsidP="00B446E3">
            <w:pPr>
              <w:spacing w:after="150" w:line="240" w:lineRule="auto"/>
              <w:rPr>
                <w:rFonts w:ascii="Times New Roman" w:eastAsia="Times New Roman" w:hAnsi="Times New Roman" w:cs="Times New Roman"/>
                <w:sz w:val="24"/>
                <w:szCs w:val="24"/>
                <w:lang w:val="sr-Cyrl-CS" w:eastAsia="sr-Latn-CS"/>
              </w:rPr>
            </w:pPr>
            <w:r w:rsidRPr="002653E7">
              <w:rPr>
                <w:rFonts w:ascii="Times New Roman" w:eastAsia="Times New Roman" w:hAnsi="Times New Roman" w:cs="Times New Roman"/>
                <w:sz w:val="24"/>
                <w:szCs w:val="24"/>
                <w:lang w:val="sr-Cyrl-CS" w:eastAsia="sr-Latn-CS"/>
              </w:rPr>
              <w:t>ВАЗДУШНА БАЊА ЗЛАТАР – Нова Варош</w:t>
            </w:r>
          </w:p>
        </w:tc>
      </w:tr>
      <w:tr w:rsidR="001E06AC" w:rsidRPr="002653E7" w14:paraId="4589A8B5" w14:textId="77777777" w:rsidTr="00B446E3">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14:paraId="7BF28F25" w14:textId="77777777" w:rsidR="001E06AC" w:rsidRPr="002653E7" w:rsidRDefault="001E06AC" w:rsidP="00B446E3">
            <w:pPr>
              <w:spacing w:after="150" w:line="240" w:lineRule="auto"/>
              <w:rPr>
                <w:rFonts w:ascii="Times New Roman" w:eastAsia="Times New Roman" w:hAnsi="Times New Roman" w:cs="Times New Roman"/>
                <w:sz w:val="24"/>
                <w:szCs w:val="24"/>
                <w:lang w:val="sr-Cyrl-CS" w:eastAsia="sr-Latn-CS"/>
              </w:rPr>
            </w:pPr>
            <w:r w:rsidRPr="002653E7">
              <w:rPr>
                <w:rFonts w:ascii="Times New Roman" w:eastAsia="Times New Roman" w:hAnsi="Times New Roman" w:cs="Times New Roman"/>
                <w:sz w:val="24"/>
                <w:szCs w:val="24"/>
                <w:lang w:val="sr-Cyrl-CS" w:eastAsia="sr-Latn-CS"/>
              </w:rPr>
              <w:t>20.</w:t>
            </w:r>
          </w:p>
        </w:tc>
        <w:tc>
          <w:tcPr>
            <w:tcW w:w="9075" w:type="dxa"/>
            <w:tcBorders>
              <w:top w:val="single" w:sz="6" w:space="0" w:color="000000"/>
              <w:left w:val="single" w:sz="6" w:space="0" w:color="000000"/>
              <w:bottom w:val="single" w:sz="6" w:space="0" w:color="000000"/>
              <w:right w:val="single" w:sz="4" w:space="0" w:color="auto"/>
            </w:tcBorders>
            <w:shd w:val="clear" w:color="auto" w:fill="auto"/>
            <w:tcMar>
              <w:top w:w="15" w:type="dxa"/>
              <w:left w:w="45" w:type="dxa"/>
              <w:bottom w:w="15" w:type="dxa"/>
              <w:right w:w="15" w:type="dxa"/>
            </w:tcMar>
            <w:vAlign w:val="center"/>
            <w:hideMark/>
          </w:tcPr>
          <w:p w14:paraId="236A714F" w14:textId="77777777" w:rsidR="001E06AC" w:rsidRPr="002653E7" w:rsidRDefault="001E06AC" w:rsidP="00B446E3">
            <w:pPr>
              <w:spacing w:after="150" w:line="240" w:lineRule="auto"/>
              <w:rPr>
                <w:rFonts w:ascii="Times New Roman" w:eastAsia="Times New Roman" w:hAnsi="Times New Roman" w:cs="Times New Roman"/>
                <w:sz w:val="24"/>
                <w:szCs w:val="24"/>
                <w:lang w:val="sr-Cyrl-CS" w:eastAsia="sr-Latn-CS"/>
              </w:rPr>
            </w:pPr>
            <w:r w:rsidRPr="002653E7">
              <w:rPr>
                <w:rFonts w:ascii="Times New Roman" w:eastAsia="Times New Roman" w:hAnsi="Times New Roman" w:cs="Times New Roman"/>
                <w:sz w:val="24"/>
                <w:szCs w:val="24"/>
                <w:lang w:val="sr-Cyrl-CS" w:eastAsia="sr-Latn-CS"/>
              </w:rPr>
              <w:t>„БУЈАНОВАЧКА БАЊА” – Бујановац</w:t>
            </w:r>
          </w:p>
        </w:tc>
      </w:tr>
      <w:tr w:rsidR="001E06AC" w:rsidRPr="002653E7" w14:paraId="69D0A6ED" w14:textId="77777777" w:rsidTr="00B446E3">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14:paraId="4D1A0CC2" w14:textId="77777777" w:rsidR="001E06AC" w:rsidRPr="002653E7" w:rsidRDefault="001E06AC" w:rsidP="00B446E3">
            <w:pPr>
              <w:spacing w:after="150" w:line="240" w:lineRule="auto"/>
              <w:rPr>
                <w:rFonts w:ascii="Times New Roman" w:eastAsia="Times New Roman" w:hAnsi="Times New Roman" w:cs="Times New Roman"/>
                <w:sz w:val="24"/>
                <w:szCs w:val="24"/>
                <w:lang w:val="sr-Cyrl-CS" w:eastAsia="sr-Latn-CS"/>
              </w:rPr>
            </w:pPr>
            <w:r w:rsidRPr="002653E7">
              <w:rPr>
                <w:rFonts w:ascii="Times New Roman" w:eastAsia="Times New Roman" w:hAnsi="Times New Roman" w:cs="Times New Roman"/>
                <w:sz w:val="24"/>
                <w:szCs w:val="24"/>
                <w:lang w:val="sr-Cyrl-CS" w:eastAsia="sr-Latn-CS"/>
              </w:rPr>
              <w:t>21.</w:t>
            </w:r>
          </w:p>
        </w:tc>
        <w:tc>
          <w:tcPr>
            <w:tcW w:w="9075" w:type="dxa"/>
            <w:tcBorders>
              <w:top w:val="single" w:sz="6" w:space="0" w:color="000000"/>
              <w:left w:val="single" w:sz="6" w:space="0" w:color="000000"/>
              <w:bottom w:val="single" w:sz="6" w:space="0" w:color="000000"/>
              <w:right w:val="single" w:sz="4" w:space="0" w:color="auto"/>
            </w:tcBorders>
            <w:shd w:val="clear" w:color="auto" w:fill="auto"/>
            <w:tcMar>
              <w:top w:w="15" w:type="dxa"/>
              <w:left w:w="45" w:type="dxa"/>
              <w:bottom w:w="15" w:type="dxa"/>
              <w:right w:w="15" w:type="dxa"/>
            </w:tcMar>
            <w:vAlign w:val="center"/>
            <w:hideMark/>
          </w:tcPr>
          <w:p w14:paraId="7B68429E" w14:textId="77777777" w:rsidR="001E06AC" w:rsidRPr="002653E7" w:rsidRDefault="001E06AC" w:rsidP="00B446E3">
            <w:pPr>
              <w:spacing w:after="150" w:line="240" w:lineRule="auto"/>
              <w:rPr>
                <w:rFonts w:ascii="Times New Roman" w:eastAsia="Times New Roman" w:hAnsi="Times New Roman" w:cs="Times New Roman"/>
                <w:sz w:val="24"/>
                <w:szCs w:val="24"/>
                <w:lang w:val="sr-Cyrl-CS" w:eastAsia="sr-Latn-CS"/>
              </w:rPr>
            </w:pPr>
            <w:r w:rsidRPr="002653E7">
              <w:rPr>
                <w:rFonts w:ascii="Times New Roman" w:eastAsia="Times New Roman" w:hAnsi="Times New Roman" w:cs="Times New Roman"/>
                <w:sz w:val="24"/>
                <w:szCs w:val="24"/>
                <w:lang w:val="sr-Cyrl-CS" w:eastAsia="sr-Latn-CS"/>
              </w:rPr>
              <w:t>„СИЈАРИНСКА БАЊА” – Медвеђа</w:t>
            </w:r>
          </w:p>
        </w:tc>
      </w:tr>
      <w:tr w:rsidR="001E06AC" w:rsidRPr="002653E7" w14:paraId="04FCD391" w14:textId="77777777" w:rsidTr="00B446E3">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14:paraId="04A0B1EF" w14:textId="77777777" w:rsidR="001E06AC" w:rsidRPr="002653E7" w:rsidRDefault="001E06AC" w:rsidP="00B446E3">
            <w:pPr>
              <w:spacing w:after="150" w:line="240" w:lineRule="auto"/>
              <w:rPr>
                <w:rFonts w:ascii="Times New Roman" w:eastAsia="Times New Roman" w:hAnsi="Times New Roman" w:cs="Times New Roman"/>
                <w:sz w:val="24"/>
                <w:szCs w:val="24"/>
                <w:lang w:val="sr-Cyrl-CS" w:eastAsia="sr-Latn-CS"/>
              </w:rPr>
            </w:pPr>
            <w:r w:rsidRPr="002653E7">
              <w:rPr>
                <w:rFonts w:ascii="Times New Roman" w:eastAsia="Times New Roman" w:hAnsi="Times New Roman" w:cs="Times New Roman"/>
                <w:sz w:val="24"/>
                <w:szCs w:val="24"/>
                <w:lang w:val="sr-Cyrl-CS" w:eastAsia="sr-Latn-CS"/>
              </w:rPr>
              <w:t>22.</w:t>
            </w:r>
          </w:p>
        </w:tc>
        <w:tc>
          <w:tcPr>
            <w:tcW w:w="9075" w:type="dxa"/>
            <w:tcBorders>
              <w:top w:val="single" w:sz="6" w:space="0" w:color="000000"/>
              <w:left w:val="single" w:sz="6" w:space="0" w:color="000000"/>
              <w:bottom w:val="single" w:sz="6" w:space="0" w:color="000000"/>
              <w:right w:val="single" w:sz="4" w:space="0" w:color="auto"/>
            </w:tcBorders>
            <w:shd w:val="clear" w:color="auto" w:fill="auto"/>
            <w:tcMar>
              <w:top w:w="15" w:type="dxa"/>
              <w:left w:w="45" w:type="dxa"/>
              <w:bottom w:w="15" w:type="dxa"/>
              <w:right w:w="15" w:type="dxa"/>
            </w:tcMar>
            <w:vAlign w:val="center"/>
            <w:hideMark/>
          </w:tcPr>
          <w:p w14:paraId="23D6DD84" w14:textId="77777777" w:rsidR="001E06AC" w:rsidRPr="002653E7" w:rsidRDefault="001E06AC" w:rsidP="00B446E3">
            <w:pPr>
              <w:spacing w:after="150" w:line="240" w:lineRule="auto"/>
              <w:rPr>
                <w:rFonts w:ascii="Times New Roman" w:eastAsia="Times New Roman" w:hAnsi="Times New Roman" w:cs="Times New Roman"/>
                <w:sz w:val="24"/>
                <w:szCs w:val="24"/>
                <w:lang w:val="sr-Cyrl-CS" w:eastAsia="sr-Latn-CS"/>
              </w:rPr>
            </w:pPr>
            <w:r w:rsidRPr="002653E7">
              <w:rPr>
                <w:rFonts w:ascii="Times New Roman" w:eastAsia="Times New Roman" w:hAnsi="Times New Roman" w:cs="Times New Roman"/>
                <w:sz w:val="24"/>
                <w:szCs w:val="24"/>
                <w:lang w:val="sr-Cyrl-CS" w:eastAsia="sr-Latn-CS"/>
              </w:rPr>
              <w:t>„ГОРЊА ТРЕПЧА” – Чачак</w:t>
            </w:r>
          </w:p>
        </w:tc>
      </w:tr>
      <w:tr w:rsidR="001E06AC" w:rsidRPr="002653E7" w14:paraId="11744AC9" w14:textId="77777777" w:rsidTr="00B446E3">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14:paraId="724D2782" w14:textId="77777777" w:rsidR="001E06AC" w:rsidRPr="002653E7" w:rsidRDefault="001E06AC" w:rsidP="00B446E3">
            <w:pPr>
              <w:spacing w:after="150" w:line="240" w:lineRule="auto"/>
              <w:rPr>
                <w:rFonts w:ascii="Times New Roman" w:eastAsia="Times New Roman" w:hAnsi="Times New Roman" w:cs="Times New Roman"/>
                <w:sz w:val="24"/>
                <w:szCs w:val="24"/>
                <w:lang w:val="sr-Cyrl-CS" w:eastAsia="sr-Latn-CS"/>
              </w:rPr>
            </w:pPr>
            <w:r w:rsidRPr="002653E7">
              <w:rPr>
                <w:rFonts w:ascii="Times New Roman" w:eastAsia="Times New Roman" w:hAnsi="Times New Roman" w:cs="Times New Roman"/>
                <w:sz w:val="24"/>
                <w:szCs w:val="24"/>
                <w:lang w:val="sr-Cyrl-CS" w:eastAsia="sr-Latn-CS"/>
              </w:rPr>
              <w:t>23.</w:t>
            </w:r>
          </w:p>
        </w:tc>
        <w:tc>
          <w:tcPr>
            <w:tcW w:w="9075" w:type="dxa"/>
            <w:tcBorders>
              <w:top w:val="single" w:sz="6" w:space="0" w:color="000000"/>
              <w:left w:val="single" w:sz="6" w:space="0" w:color="000000"/>
              <w:bottom w:val="single" w:sz="6" w:space="0" w:color="000000"/>
              <w:right w:val="single" w:sz="4" w:space="0" w:color="auto"/>
            </w:tcBorders>
            <w:shd w:val="clear" w:color="auto" w:fill="auto"/>
            <w:tcMar>
              <w:top w:w="15" w:type="dxa"/>
              <w:left w:w="45" w:type="dxa"/>
              <w:bottom w:w="15" w:type="dxa"/>
              <w:right w:w="15" w:type="dxa"/>
            </w:tcMar>
            <w:vAlign w:val="center"/>
            <w:hideMark/>
          </w:tcPr>
          <w:p w14:paraId="14F18B28" w14:textId="77777777" w:rsidR="001E06AC" w:rsidRPr="002653E7" w:rsidRDefault="001E06AC" w:rsidP="00B446E3">
            <w:pPr>
              <w:spacing w:after="150" w:line="240" w:lineRule="auto"/>
              <w:rPr>
                <w:rFonts w:ascii="Times New Roman" w:eastAsia="Times New Roman" w:hAnsi="Times New Roman" w:cs="Times New Roman"/>
                <w:sz w:val="24"/>
                <w:szCs w:val="24"/>
                <w:lang w:val="sr-Cyrl-CS" w:eastAsia="sr-Latn-CS"/>
              </w:rPr>
            </w:pPr>
            <w:r w:rsidRPr="002653E7">
              <w:rPr>
                <w:rFonts w:ascii="Times New Roman" w:eastAsia="Times New Roman" w:hAnsi="Times New Roman" w:cs="Times New Roman"/>
                <w:sz w:val="24"/>
                <w:szCs w:val="24"/>
                <w:lang w:val="sr-Cyrl-CS" w:eastAsia="sr-Latn-CS"/>
              </w:rPr>
              <w:t>„ОВЧАР БАЊА” – Чачак</w:t>
            </w:r>
          </w:p>
        </w:tc>
      </w:tr>
      <w:tr w:rsidR="001E06AC" w:rsidRPr="002653E7" w14:paraId="5EED8664" w14:textId="77777777" w:rsidTr="00B446E3">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14:paraId="3565BEE9" w14:textId="77777777" w:rsidR="001E06AC" w:rsidRPr="002653E7" w:rsidRDefault="001E06AC" w:rsidP="00B446E3">
            <w:pPr>
              <w:spacing w:after="150" w:line="240" w:lineRule="auto"/>
              <w:rPr>
                <w:rFonts w:ascii="Times New Roman" w:eastAsia="Times New Roman" w:hAnsi="Times New Roman" w:cs="Times New Roman"/>
                <w:sz w:val="24"/>
                <w:szCs w:val="24"/>
                <w:lang w:val="sr-Cyrl-CS" w:eastAsia="sr-Latn-CS"/>
              </w:rPr>
            </w:pPr>
            <w:r w:rsidRPr="002653E7">
              <w:rPr>
                <w:rFonts w:ascii="Times New Roman" w:eastAsia="Times New Roman" w:hAnsi="Times New Roman" w:cs="Times New Roman"/>
                <w:sz w:val="24"/>
                <w:szCs w:val="24"/>
                <w:lang w:val="sr-Cyrl-CS" w:eastAsia="sr-Latn-CS"/>
              </w:rPr>
              <w:t>24.</w:t>
            </w:r>
          </w:p>
        </w:tc>
        <w:tc>
          <w:tcPr>
            <w:tcW w:w="9075" w:type="dxa"/>
            <w:tcBorders>
              <w:top w:val="single" w:sz="6" w:space="0" w:color="000000"/>
              <w:left w:val="single" w:sz="6" w:space="0" w:color="000000"/>
              <w:bottom w:val="single" w:sz="6" w:space="0" w:color="000000"/>
              <w:right w:val="single" w:sz="4" w:space="0" w:color="auto"/>
            </w:tcBorders>
            <w:shd w:val="clear" w:color="auto" w:fill="auto"/>
            <w:tcMar>
              <w:top w:w="15" w:type="dxa"/>
              <w:left w:w="45" w:type="dxa"/>
              <w:bottom w:w="15" w:type="dxa"/>
              <w:right w:w="15" w:type="dxa"/>
            </w:tcMar>
            <w:vAlign w:val="center"/>
            <w:hideMark/>
          </w:tcPr>
          <w:p w14:paraId="1B59CBD6" w14:textId="77777777" w:rsidR="001E06AC" w:rsidRPr="002653E7" w:rsidRDefault="001E06AC" w:rsidP="00B446E3">
            <w:pPr>
              <w:spacing w:after="150" w:line="240" w:lineRule="auto"/>
              <w:rPr>
                <w:rFonts w:ascii="Times New Roman" w:eastAsia="Times New Roman" w:hAnsi="Times New Roman" w:cs="Times New Roman"/>
                <w:sz w:val="24"/>
                <w:szCs w:val="24"/>
                <w:lang w:val="sr-Cyrl-CS" w:eastAsia="sr-Latn-CS"/>
              </w:rPr>
            </w:pPr>
            <w:r w:rsidRPr="002653E7">
              <w:rPr>
                <w:rFonts w:ascii="Times New Roman" w:eastAsia="Times New Roman" w:hAnsi="Times New Roman" w:cs="Times New Roman"/>
                <w:sz w:val="24"/>
                <w:szCs w:val="24"/>
                <w:lang w:val="sr-Cyrl-CS" w:eastAsia="sr-Latn-CS"/>
              </w:rPr>
              <w:t>„БАЊА БЕЧЕЈ” – Бечеј</w:t>
            </w:r>
          </w:p>
        </w:tc>
      </w:tr>
      <w:tr w:rsidR="001E06AC" w:rsidRPr="002653E7" w14:paraId="39E9A693" w14:textId="77777777" w:rsidTr="00B446E3">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14:paraId="59498644" w14:textId="77777777" w:rsidR="001E06AC" w:rsidRPr="002653E7" w:rsidRDefault="001E06AC" w:rsidP="00B446E3">
            <w:pPr>
              <w:spacing w:after="150" w:line="240" w:lineRule="auto"/>
              <w:rPr>
                <w:rFonts w:ascii="Times New Roman" w:eastAsia="Times New Roman" w:hAnsi="Times New Roman" w:cs="Times New Roman"/>
                <w:sz w:val="24"/>
                <w:szCs w:val="24"/>
                <w:lang w:val="sr-Cyrl-CS" w:eastAsia="sr-Latn-CS"/>
              </w:rPr>
            </w:pPr>
            <w:r w:rsidRPr="002653E7">
              <w:rPr>
                <w:rFonts w:ascii="Times New Roman" w:eastAsia="Times New Roman" w:hAnsi="Times New Roman" w:cs="Times New Roman"/>
                <w:sz w:val="24"/>
                <w:szCs w:val="24"/>
                <w:lang w:val="sr-Cyrl-CS" w:eastAsia="sr-Latn-CS"/>
              </w:rPr>
              <w:t>25.</w:t>
            </w:r>
          </w:p>
        </w:tc>
        <w:tc>
          <w:tcPr>
            <w:tcW w:w="9075" w:type="dxa"/>
            <w:tcBorders>
              <w:top w:val="single" w:sz="6" w:space="0" w:color="000000"/>
              <w:left w:val="single" w:sz="6" w:space="0" w:color="000000"/>
              <w:bottom w:val="single" w:sz="6" w:space="0" w:color="000000"/>
              <w:right w:val="single" w:sz="4" w:space="0" w:color="auto"/>
            </w:tcBorders>
            <w:shd w:val="clear" w:color="auto" w:fill="auto"/>
            <w:tcMar>
              <w:top w:w="15" w:type="dxa"/>
              <w:left w:w="45" w:type="dxa"/>
              <w:bottom w:w="15" w:type="dxa"/>
              <w:right w:w="15" w:type="dxa"/>
            </w:tcMar>
            <w:vAlign w:val="center"/>
            <w:hideMark/>
          </w:tcPr>
          <w:p w14:paraId="74B0B3AB" w14:textId="77777777" w:rsidR="001E06AC" w:rsidRPr="002653E7" w:rsidRDefault="001E06AC" w:rsidP="00B446E3">
            <w:pPr>
              <w:spacing w:after="150" w:line="240" w:lineRule="auto"/>
              <w:rPr>
                <w:rFonts w:ascii="Times New Roman" w:eastAsia="Times New Roman" w:hAnsi="Times New Roman" w:cs="Times New Roman"/>
                <w:sz w:val="24"/>
                <w:szCs w:val="24"/>
                <w:lang w:val="sr-Cyrl-CS" w:eastAsia="sr-Latn-CS"/>
              </w:rPr>
            </w:pPr>
            <w:r w:rsidRPr="002653E7">
              <w:rPr>
                <w:rFonts w:ascii="Times New Roman" w:eastAsia="Times New Roman" w:hAnsi="Times New Roman" w:cs="Times New Roman"/>
                <w:sz w:val="24"/>
                <w:szCs w:val="24"/>
                <w:lang w:val="sr-Cyrl-CS" w:eastAsia="sr-Latn-CS"/>
              </w:rPr>
              <w:t>„МАТАРУШКА БАЊА” – Краљево</w:t>
            </w:r>
          </w:p>
        </w:tc>
      </w:tr>
      <w:tr w:rsidR="001E06AC" w:rsidRPr="002653E7" w14:paraId="1D2AA016" w14:textId="77777777" w:rsidTr="00B446E3">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14:paraId="53A82E31" w14:textId="77777777" w:rsidR="001E06AC" w:rsidRPr="002653E7" w:rsidRDefault="001E06AC" w:rsidP="00B446E3">
            <w:pPr>
              <w:spacing w:after="150" w:line="240" w:lineRule="auto"/>
              <w:rPr>
                <w:rFonts w:ascii="Times New Roman" w:eastAsia="Times New Roman" w:hAnsi="Times New Roman" w:cs="Times New Roman"/>
                <w:sz w:val="24"/>
                <w:szCs w:val="24"/>
                <w:lang w:val="sr-Cyrl-CS" w:eastAsia="sr-Latn-CS"/>
              </w:rPr>
            </w:pPr>
            <w:r w:rsidRPr="002653E7">
              <w:rPr>
                <w:rFonts w:ascii="Times New Roman" w:eastAsia="Times New Roman" w:hAnsi="Times New Roman" w:cs="Times New Roman"/>
                <w:sz w:val="24"/>
                <w:szCs w:val="24"/>
                <w:lang w:val="sr-Cyrl-CS" w:eastAsia="sr-Latn-CS"/>
              </w:rPr>
              <w:t>26.</w:t>
            </w:r>
          </w:p>
        </w:tc>
        <w:tc>
          <w:tcPr>
            <w:tcW w:w="9075" w:type="dxa"/>
            <w:tcBorders>
              <w:top w:val="single" w:sz="6" w:space="0" w:color="000000"/>
              <w:left w:val="single" w:sz="6" w:space="0" w:color="000000"/>
              <w:bottom w:val="single" w:sz="6" w:space="0" w:color="000000"/>
              <w:right w:val="single" w:sz="4" w:space="0" w:color="auto"/>
            </w:tcBorders>
            <w:shd w:val="clear" w:color="auto" w:fill="auto"/>
            <w:tcMar>
              <w:top w:w="15" w:type="dxa"/>
              <w:left w:w="45" w:type="dxa"/>
              <w:bottom w:w="15" w:type="dxa"/>
              <w:right w:w="15" w:type="dxa"/>
            </w:tcMar>
            <w:vAlign w:val="center"/>
            <w:hideMark/>
          </w:tcPr>
          <w:p w14:paraId="7600F101" w14:textId="77777777" w:rsidR="001E06AC" w:rsidRPr="002653E7" w:rsidRDefault="001E06AC" w:rsidP="00B446E3">
            <w:pPr>
              <w:spacing w:after="150" w:line="240" w:lineRule="auto"/>
              <w:rPr>
                <w:rFonts w:ascii="Times New Roman" w:eastAsia="Times New Roman" w:hAnsi="Times New Roman" w:cs="Times New Roman"/>
                <w:sz w:val="24"/>
                <w:szCs w:val="24"/>
                <w:lang w:val="sr-Cyrl-CS" w:eastAsia="sr-Latn-CS"/>
              </w:rPr>
            </w:pPr>
            <w:r w:rsidRPr="002653E7">
              <w:rPr>
                <w:rFonts w:ascii="Times New Roman" w:eastAsia="Times New Roman" w:hAnsi="Times New Roman" w:cs="Times New Roman"/>
                <w:sz w:val="24"/>
                <w:szCs w:val="24"/>
                <w:lang w:val="sr-Cyrl-CS" w:eastAsia="sr-Latn-CS"/>
              </w:rPr>
              <w:t xml:space="preserve">„БАЊА ВРУЈЦИ” – </w:t>
            </w:r>
            <w:proofErr w:type="spellStart"/>
            <w:r w:rsidRPr="002653E7">
              <w:rPr>
                <w:rFonts w:ascii="Times New Roman" w:eastAsia="Times New Roman" w:hAnsi="Times New Roman" w:cs="Times New Roman"/>
                <w:sz w:val="24"/>
                <w:szCs w:val="24"/>
                <w:lang w:val="sr-Cyrl-CS" w:eastAsia="sr-Latn-CS"/>
              </w:rPr>
              <w:t>Мионица</w:t>
            </w:r>
            <w:proofErr w:type="spellEnd"/>
          </w:p>
        </w:tc>
      </w:tr>
      <w:tr w:rsidR="001E06AC" w:rsidRPr="002653E7" w14:paraId="2593FA9B" w14:textId="77777777" w:rsidTr="00B446E3">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14:paraId="074C350D" w14:textId="77777777" w:rsidR="001E06AC" w:rsidRPr="002653E7" w:rsidRDefault="001E06AC" w:rsidP="00B446E3">
            <w:pPr>
              <w:spacing w:after="150" w:line="240" w:lineRule="auto"/>
              <w:rPr>
                <w:rFonts w:ascii="Times New Roman" w:eastAsia="Times New Roman" w:hAnsi="Times New Roman" w:cs="Times New Roman"/>
                <w:sz w:val="24"/>
                <w:szCs w:val="24"/>
                <w:lang w:val="sr-Cyrl-CS" w:eastAsia="sr-Latn-CS"/>
              </w:rPr>
            </w:pPr>
            <w:r w:rsidRPr="002653E7">
              <w:rPr>
                <w:rFonts w:ascii="Times New Roman" w:eastAsia="Times New Roman" w:hAnsi="Times New Roman" w:cs="Times New Roman"/>
                <w:sz w:val="24"/>
                <w:szCs w:val="24"/>
                <w:lang w:val="sr-Cyrl-CS" w:eastAsia="sr-Latn-CS"/>
              </w:rPr>
              <w:t>27.</w:t>
            </w:r>
          </w:p>
        </w:tc>
        <w:tc>
          <w:tcPr>
            <w:tcW w:w="9075" w:type="dxa"/>
            <w:tcBorders>
              <w:top w:val="single" w:sz="6" w:space="0" w:color="000000"/>
              <w:left w:val="single" w:sz="6" w:space="0" w:color="000000"/>
              <w:bottom w:val="single" w:sz="6" w:space="0" w:color="000000"/>
              <w:right w:val="single" w:sz="4" w:space="0" w:color="auto"/>
            </w:tcBorders>
            <w:shd w:val="clear" w:color="auto" w:fill="auto"/>
            <w:tcMar>
              <w:top w:w="15" w:type="dxa"/>
              <w:left w:w="45" w:type="dxa"/>
              <w:bottom w:w="15" w:type="dxa"/>
              <w:right w:w="15" w:type="dxa"/>
            </w:tcMar>
            <w:vAlign w:val="center"/>
            <w:hideMark/>
          </w:tcPr>
          <w:p w14:paraId="119BEB06" w14:textId="77777777" w:rsidR="001E06AC" w:rsidRPr="002653E7" w:rsidRDefault="001E06AC" w:rsidP="00B446E3">
            <w:pPr>
              <w:spacing w:after="150" w:line="240" w:lineRule="auto"/>
              <w:rPr>
                <w:rFonts w:ascii="Times New Roman" w:eastAsia="Times New Roman" w:hAnsi="Times New Roman" w:cs="Times New Roman"/>
                <w:sz w:val="24"/>
                <w:szCs w:val="24"/>
                <w:lang w:val="sr-Cyrl-CS" w:eastAsia="sr-Latn-CS"/>
              </w:rPr>
            </w:pPr>
            <w:r w:rsidRPr="002653E7">
              <w:rPr>
                <w:rFonts w:ascii="Times New Roman" w:eastAsia="Times New Roman" w:hAnsi="Times New Roman" w:cs="Times New Roman"/>
                <w:sz w:val="24"/>
                <w:szCs w:val="24"/>
                <w:lang w:val="sr-Cyrl-CS" w:eastAsia="sr-Latn-CS"/>
              </w:rPr>
              <w:t>„ГАМЗИГРАДСКА БАЊА” – Зајечар</w:t>
            </w:r>
          </w:p>
        </w:tc>
      </w:tr>
      <w:tr w:rsidR="001E06AC" w:rsidRPr="002653E7" w14:paraId="548C7C27" w14:textId="77777777" w:rsidTr="00B446E3">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14:paraId="3901D357" w14:textId="77777777" w:rsidR="001E06AC" w:rsidRPr="002653E7" w:rsidRDefault="001E06AC" w:rsidP="00B446E3">
            <w:pPr>
              <w:spacing w:after="150" w:line="240" w:lineRule="auto"/>
              <w:rPr>
                <w:rFonts w:ascii="Times New Roman" w:eastAsia="Times New Roman" w:hAnsi="Times New Roman" w:cs="Times New Roman"/>
                <w:sz w:val="24"/>
                <w:szCs w:val="24"/>
                <w:lang w:val="sr-Cyrl-CS" w:eastAsia="sr-Latn-CS"/>
              </w:rPr>
            </w:pPr>
            <w:r w:rsidRPr="002653E7">
              <w:rPr>
                <w:rFonts w:ascii="Times New Roman" w:eastAsia="Times New Roman" w:hAnsi="Times New Roman" w:cs="Times New Roman"/>
                <w:sz w:val="24"/>
                <w:szCs w:val="24"/>
                <w:lang w:val="sr-Cyrl-CS" w:eastAsia="sr-Latn-CS"/>
              </w:rPr>
              <w:t>28.</w:t>
            </w:r>
          </w:p>
        </w:tc>
        <w:tc>
          <w:tcPr>
            <w:tcW w:w="9075" w:type="dxa"/>
            <w:tcBorders>
              <w:top w:val="single" w:sz="6" w:space="0" w:color="000000"/>
              <w:left w:val="single" w:sz="6" w:space="0" w:color="000000"/>
              <w:bottom w:val="single" w:sz="6" w:space="0" w:color="000000"/>
              <w:right w:val="single" w:sz="4" w:space="0" w:color="auto"/>
            </w:tcBorders>
            <w:shd w:val="clear" w:color="auto" w:fill="auto"/>
            <w:tcMar>
              <w:top w:w="15" w:type="dxa"/>
              <w:left w:w="45" w:type="dxa"/>
              <w:bottom w:w="15" w:type="dxa"/>
              <w:right w:w="15" w:type="dxa"/>
            </w:tcMar>
            <w:vAlign w:val="center"/>
            <w:hideMark/>
          </w:tcPr>
          <w:p w14:paraId="161591F1" w14:textId="77777777" w:rsidR="001E06AC" w:rsidRPr="002653E7" w:rsidRDefault="001E06AC" w:rsidP="00B446E3">
            <w:pPr>
              <w:spacing w:after="150" w:line="240" w:lineRule="auto"/>
              <w:rPr>
                <w:rFonts w:ascii="Times New Roman" w:eastAsia="Times New Roman" w:hAnsi="Times New Roman" w:cs="Times New Roman"/>
                <w:sz w:val="24"/>
                <w:szCs w:val="24"/>
                <w:lang w:val="sr-Cyrl-CS" w:eastAsia="sr-Latn-CS"/>
              </w:rPr>
            </w:pPr>
            <w:r w:rsidRPr="002653E7">
              <w:rPr>
                <w:rFonts w:ascii="Times New Roman" w:eastAsia="Times New Roman" w:hAnsi="Times New Roman" w:cs="Times New Roman"/>
                <w:sz w:val="24"/>
                <w:szCs w:val="24"/>
                <w:lang w:val="sr-Cyrl-CS" w:eastAsia="sr-Latn-CS"/>
              </w:rPr>
              <w:t xml:space="preserve">„ЛУКОВСКА БАЊА”  – </w:t>
            </w:r>
            <w:r>
              <w:rPr>
                <w:rFonts w:ascii="Times New Roman" w:eastAsia="Times New Roman" w:hAnsi="Times New Roman" w:cs="Times New Roman"/>
                <w:sz w:val="24"/>
                <w:szCs w:val="24"/>
                <w:lang w:val="sr-Cyrl-CS" w:eastAsia="sr-Latn-CS"/>
              </w:rPr>
              <w:t xml:space="preserve"> Куршумлија</w:t>
            </w:r>
            <w:r w:rsidRPr="002653E7">
              <w:rPr>
                <w:rFonts w:ascii="Times New Roman" w:eastAsia="Times New Roman" w:hAnsi="Times New Roman" w:cs="Times New Roman"/>
                <w:sz w:val="24"/>
                <w:szCs w:val="24"/>
                <w:lang w:val="sr-Cyrl-CS" w:eastAsia="sr-Latn-CS"/>
              </w:rPr>
              <w:t xml:space="preserve"> </w:t>
            </w:r>
          </w:p>
        </w:tc>
      </w:tr>
      <w:tr w:rsidR="001E06AC" w:rsidRPr="002653E7" w14:paraId="20B254AC" w14:textId="77777777" w:rsidTr="00B446E3">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14:paraId="2C83C773" w14:textId="77777777" w:rsidR="001E06AC" w:rsidRPr="002653E7" w:rsidRDefault="001E06AC" w:rsidP="00B446E3">
            <w:pPr>
              <w:spacing w:after="150" w:line="240" w:lineRule="auto"/>
              <w:rPr>
                <w:rFonts w:ascii="Times New Roman" w:eastAsia="Times New Roman" w:hAnsi="Times New Roman" w:cs="Times New Roman"/>
                <w:sz w:val="24"/>
                <w:szCs w:val="24"/>
                <w:lang w:val="sr-Cyrl-CS" w:eastAsia="sr-Latn-CS"/>
              </w:rPr>
            </w:pPr>
            <w:r w:rsidRPr="002653E7">
              <w:rPr>
                <w:rFonts w:ascii="Times New Roman" w:eastAsia="Times New Roman" w:hAnsi="Times New Roman" w:cs="Times New Roman"/>
                <w:sz w:val="24"/>
                <w:szCs w:val="24"/>
                <w:lang w:val="sr-Cyrl-CS" w:eastAsia="sr-Latn-CS"/>
              </w:rPr>
              <w:lastRenderedPageBreak/>
              <w:t>29.</w:t>
            </w:r>
          </w:p>
        </w:tc>
        <w:tc>
          <w:tcPr>
            <w:tcW w:w="9075" w:type="dxa"/>
            <w:tcBorders>
              <w:top w:val="single" w:sz="6" w:space="0" w:color="000000"/>
              <w:left w:val="single" w:sz="6" w:space="0" w:color="000000"/>
              <w:bottom w:val="single" w:sz="6" w:space="0" w:color="000000"/>
              <w:right w:val="single" w:sz="4" w:space="0" w:color="auto"/>
            </w:tcBorders>
            <w:shd w:val="clear" w:color="auto" w:fill="auto"/>
            <w:tcMar>
              <w:top w:w="15" w:type="dxa"/>
              <w:left w:w="45" w:type="dxa"/>
              <w:bottom w:w="15" w:type="dxa"/>
              <w:right w:w="15" w:type="dxa"/>
            </w:tcMar>
            <w:vAlign w:val="center"/>
            <w:hideMark/>
          </w:tcPr>
          <w:p w14:paraId="5687541A" w14:textId="77777777" w:rsidR="001E06AC" w:rsidRPr="002653E7" w:rsidRDefault="001E06AC" w:rsidP="00B446E3">
            <w:pPr>
              <w:spacing w:after="150" w:line="240" w:lineRule="auto"/>
              <w:rPr>
                <w:rFonts w:ascii="Times New Roman" w:eastAsia="Times New Roman" w:hAnsi="Times New Roman" w:cs="Times New Roman"/>
                <w:sz w:val="24"/>
                <w:szCs w:val="24"/>
                <w:lang w:val="sr-Cyrl-CS" w:eastAsia="sr-Latn-CS"/>
              </w:rPr>
            </w:pPr>
            <w:r w:rsidRPr="002653E7">
              <w:rPr>
                <w:rFonts w:ascii="Times New Roman" w:eastAsia="Times New Roman" w:hAnsi="Times New Roman" w:cs="Times New Roman"/>
                <w:sz w:val="24"/>
                <w:szCs w:val="24"/>
                <w:lang w:val="sr-Cyrl-CS" w:eastAsia="sr-Latn-CS"/>
              </w:rPr>
              <w:t xml:space="preserve">КЛИМАТСКО МЕСТО „БОГУТОВАЧКА БАЊА” – </w:t>
            </w:r>
            <w:proofErr w:type="spellStart"/>
            <w:r w:rsidRPr="002653E7">
              <w:rPr>
                <w:rFonts w:ascii="Times New Roman" w:eastAsia="Times New Roman" w:hAnsi="Times New Roman" w:cs="Times New Roman"/>
                <w:sz w:val="24"/>
                <w:szCs w:val="24"/>
                <w:lang w:val="sr-Cyrl-CS" w:eastAsia="sr-Latn-CS"/>
              </w:rPr>
              <w:t>Богутовац</w:t>
            </w:r>
            <w:proofErr w:type="spellEnd"/>
          </w:p>
        </w:tc>
      </w:tr>
      <w:tr w:rsidR="001E06AC" w:rsidRPr="002653E7" w14:paraId="1C8D4325" w14:textId="77777777" w:rsidTr="00B446E3">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14:paraId="7466FB2F" w14:textId="77777777" w:rsidR="001E06AC" w:rsidRPr="002653E7" w:rsidRDefault="001E06AC" w:rsidP="00B446E3">
            <w:pPr>
              <w:spacing w:after="150" w:line="240" w:lineRule="auto"/>
              <w:rPr>
                <w:rFonts w:ascii="Times New Roman" w:eastAsia="Times New Roman" w:hAnsi="Times New Roman" w:cs="Times New Roman"/>
                <w:sz w:val="24"/>
                <w:szCs w:val="24"/>
                <w:lang w:val="sr-Cyrl-CS" w:eastAsia="sr-Latn-CS"/>
              </w:rPr>
            </w:pPr>
            <w:r w:rsidRPr="002653E7">
              <w:rPr>
                <w:rFonts w:ascii="Times New Roman" w:eastAsia="Times New Roman" w:hAnsi="Times New Roman" w:cs="Times New Roman"/>
                <w:sz w:val="24"/>
                <w:szCs w:val="24"/>
                <w:lang w:val="sr-Cyrl-CS" w:eastAsia="sr-Latn-CS"/>
              </w:rPr>
              <w:t>30.</w:t>
            </w:r>
          </w:p>
        </w:tc>
        <w:tc>
          <w:tcPr>
            <w:tcW w:w="9075" w:type="dxa"/>
            <w:tcBorders>
              <w:top w:val="single" w:sz="6" w:space="0" w:color="000000"/>
              <w:left w:val="single" w:sz="6" w:space="0" w:color="000000"/>
              <w:bottom w:val="single" w:sz="6" w:space="0" w:color="000000"/>
              <w:right w:val="single" w:sz="4" w:space="0" w:color="auto"/>
            </w:tcBorders>
            <w:shd w:val="clear" w:color="auto" w:fill="auto"/>
            <w:tcMar>
              <w:top w:w="15" w:type="dxa"/>
              <w:left w:w="45" w:type="dxa"/>
              <w:bottom w:w="15" w:type="dxa"/>
              <w:right w:w="15" w:type="dxa"/>
            </w:tcMar>
            <w:vAlign w:val="center"/>
            <w:hideMark/>
          </w:tcPr>
          <w:p w14:paraId="2DBF3CD3" w14:textId="77777777" w:rsidR="001E06AC" w:rsidRPr="002653E7" w:rsidRDefault="001E06AC" w:rsidP="00B446E3">
            <w:pPr>
              <w:spacing w:after="150" w:line="240" w:lineRule="auto"/>
              <w:rPr>
                <w:rFonts w:ascii="Times New Roman" w:eastAsia="Times New Roman" w:hAnsi="Times New Roman" w:cs="Times New Roman"/>
                <w:sz w:val="24"/>
                <w:szCs w:val="24"/>
                <w:lang w:val="sr-Cyrl-CS" w:eastAsia="sr-Latn-CS"/>
              </w:rPr>
            </w:pPr>
            <w:r w:rsidRPr="002653E7">
              <w:rPr>
                <w:rFonts w:ascii="Times New Roman" w:eastAsia="Times New Roman" w:hAnsi="Times New Roman" w:cs="Times New Roman"/>
                <w:sz w:val="24"/>
                <w:szCs w:val="24"/>
                <w:lang w:val="sr-Cyrl-CS" w:eastAsia="sr-Latn-CS"/>
              </w:rPr>
              <w:t>КЛИМАТСКО МЕСТО „ОБРЕНОВАЧКА БАЊА” – Обреновац</w:t>
            </w:r>
          </w:p>
        </w:tc>
      </w:tr>
      <w:tr w:rsidR="001E06AC" w:rsidRPr="002653E7" w14:paraId="62EE5E7C" w14:textId="77777777" w:rsidTr="00B446E3">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tcPr>
          <w:p w14:paraId="7255A9C5" w14:textId="77777777" w:rsidR="001E06AC" w:rsidRPr="002653E7" w:rsidRDefault="001E06AC" w:rsidP="00B446E3">
            <w:pPr>
              <w:spacing w:after="150" w:line="240" w:lineRule="auto"/>
              <w:rPr>
                <w:rFonts w:ascii="Times New Roman" w:eastAsia="Times New Roman" w:hAnsi="Times New Roman" w:cs="Times New Roman"/>
                <w:sz w:val="24"/>
                <w:szCs w:val="24"/>
                <w:lang w:val="sr-Cyrl-CS" w:eastAsia="sr-Latn-CS"/>
              </w:rPr>
            </w:pPr>
            <w:r w:rsidRPr="002653E7">
              <w:rPr>
                <w:rFonts w:ascii="Times New Roman" w:eastAsia="Times New Roman" w:hAnsi="Times New Roman" w:cs="Times New Roman"/>
                <w:sz w:val="24"/>
                <w:szCs w:val="24"/>
                <w:lang w:val="sr-Cyrl-CS" w:eastAsia="sr-Latn-CS"/>
              </w:rPr>
              <w:t>31.</w:t>
            </w:r>
          </w:p>
        </w:tc>
        <w:tc>
          <w:tcPr>
            <w:tcW w:w="9075" w:type="dxa"/>
            <w:tcBorders>
              <w:top w:val="single" w:sz="6" w:space="0" w:color="000000"/>
              <w:left w:val="single" w:sz="6" w:space="0" w:color="000000"/>
              <w:bottom w:val="single" w:sz="6" w:space="0" w:color="000000"/>
              <w:right w:val="single" w:sz="4" w:space="0" w:color="auto"/>
            </w:tcBorders>
            <w:shd w:val="clear" w:color="auto" w:fill="auto"/>
            <w:tcMar>
              <w:top w:w="15" w:type="dxa"/>
              <w:left w:w="45" w:type="dxa"/>
              <w:bottom w:w="15" w:type="dxa"/>
              <w:right w:w="15" w:type="dxa"/>
            </w:tcMar>
            <w:vAlign w:val="center"/>
          </w:tcPr>
          <w:p w14:paraId="5B5EE7C5" w14:textId="77777777" w:rsidR="001E06AC" w:rsidRPr="002653E7" w:rsidRDefault="001E06AC" w:rsidP="00B446E3">
            <w:pPr>
              <w:spacing w:after="150" w:line="240" w:lineRule="auto"/>
              <w:rPr>
                <w:rFonts w:ascii="Times New Roman" w:eastAsia="Times New Roman" w:hAnsi="Times New Roman" w:cs="Times New Roman"/>
                <w:sz w:val="24"/>
                <w:szCs w:val="24"/>
                <w:lang w:val="sr-Cyrl-CS" w:eastAsia="sr-Latn-CS"/>
              </w:rPr>
            </w:pPr>
            <w:r w:rsidRPr="002653E7">
              <w:rPr>
                <w:rFonts w:ascii="Times New Roman" w:eastAsia="Times New Roman" w:hAnsi="Times New Roman" w:cs="Times New Roman"/>
                <w:sz w:val="24"/>
                <w:szCs w:val="24"/>
                <w:lang w:val="sr-Cyrl-CS" w:eastAsia="sr-Latn-CS"/>
              </w:rPr>
              <w:t>КЛИМАТСКО МЕСТО „КУРШУМЛИЈСКА БАЊА”  –  Куршумлија</w:t>
            </w:r>
          </w:p>
        </w:tc>
      </w:tr>
      <w:tr w:rsidR="001E06AC" w:rsidRPr="002653E7" w14:paraId="1691E60D" w14:textId="77777777" w:rsidTr="00B446E3">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tcPr>
          <w:p w14:paraId="6DABA6CB" w14:textId="77777777" w:rsidR="001E06AC" w:rsidRPr="002653E7" w:rsidRDefault="001E06AC" w:rsidP="00B446E3">
            <w:pPr>
              <w:spacing w:after="150" w:line="240" w:lineRule="auto"/>
              <w:rPr>
                <w:rFonts w:ascii="Times New Roman" w:eastAsia="Times New Roman" w:hAnsi="Times New Roman" w:cs="Times New Roman"/>
                <w:sz w:val="24"/>
                <w:szCs w:val="24"/>
                <w:lang w:val="sr-Cyrl-CS" w:eastAsia="sr-Latn-CS"/>
              </w:rPr>
            </w:pPr>
            <w:r w:rsidRPr="002653E7">
              <w:rPr>
                <w:rFonts w:ascii="Times New Roman" w:eastAsia="Times New Roman" w:hAnsi="Times New Roman" w:cs="Times New Roman"/>
                <w:sz w:val="24"/>
                <w:szCs w:val="24"/>
                <w:lang w:val="sr-Cyrl-CS" w:eastAsia="sr-Latn-CS"/>
              </w:rPr>
              <w:t>32.</w:t>
            </w:r>
          </w:p>
        </w:tc>
        <w:tc>
          <w:tcPr>
            <w:tcW w:w="9075" w:type="dxa"/>
            <w:tcBorders>
              <w:top w:val="single" w:sz="6" w:space="0" w:color="000000"/>
              <w:left w:val="single" w:sz="6" w:space="0" w:color="000000"/>
              <w:bottom w:val="single" w:sz="6" w:space="0" w:color="000000"/>
              <w:right w:val="single" w:sz="4" w:space="0" w:color="auto"/>
            </w:tcBorders>
            <w:shd w:val="clear" w:color="auto" w:fill="auto"/>
            <w:tcMar>
              <w:top w:w="15" w:type="dxa"/>
              <w:left w:w="45" w:type="dxa"/>
              <w:bottom w:w="15" w:type="dxa"/>
              <w:right w:w="15" w:type="dxa"/>
            </w:tcMar>
            <w:vAlign w:val="center"/>
          </w:tcPr>
          <w:p w14:paraId="6D2A9B3A" w14:textId="77777777" w:rsidR="001E06AC" w:rsidRPr="002653E7" w:rsidRDefault="001E06AC" w:rsidP="00B446E3">
            <w:pPr>
              <w:spacing w:after="150" w:line="240" w:lineRule="auto"/>
              <w:rPr>
                <w:rFonts w:ascii="Times New Roman" w:eastAsia="Times New Roman" w:hAnsi="Times New Roman" w:cs="Times New Roman"/>
                <w:sz w:val="24"/>
                <w:szCs w:val="24"/>
                <w:lang w:val="sr-Cyrl-CS" w:eastAsia="sr-Latn-CS"/>
              </w:rPr>
            </w:pPr>
            <w:r w:rsidRPr="002653E7">
              <w:rPr>
                <w:rFonts w:ascii="Times New Roman" w:eastAsia="Times New Roman" w:hAnsi="Times New Roman" w:cs="Times New Roman"/>
                <w:sz w:val="24"/>
                <w:szCs w:val="24"/>
                <w:lang w:val="sr-Cyrl-CS" w:eastAsia="sr-Latn-CS"/>
              </w:rPr>
              <w:t xml:space="preserve">КЛИМАТСКО МЕСТО „ЗВОНАЧКА БАЊА”  –  </w:t>
            </w:r>
            <w:proofErr w:type="spellStart"/>
            <w:r w:rsidRPr="002653E7">
              <w:rPr>
                <w:rFonts w:ascii="Times New Roman" w:eastAsia="Times New Roman" w:hAnsi="Times New Roman" w:cs="Times New Roman"/>
                <w:sz w:val="24"/>
                <w:szCs w:val="24"/>
                <w:lang w:val="sr-Cyrl-CS" w:eastAsia="sr-Latn-CS"/>
              </w:rPr>
              <w:t>Бабушница</w:t>
            </w:r>
            <w:proofErr w:type="spellEnd"/>
          </w:p>
        </w:tc>
      </w:tr>
      <w:tr w:rsidR="001E06AC" w:rsidRPr="002653E7" w14:paraId="44E0AFE4" w14:textId="77777777" w:rsidTr="00B446E3">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tcPr>
          <w:p w14:paraId="76333C70" w14:textId="77777777" w:rsidR="001E06AC" w:rsidRPr="002653E7" w:rsidRDefault="001E06AC" w:rsidP="00B446E3">
            <w:pPr>
              <w:spacing w:after="150" w:line="240" w:lineRule="auto"/>
              <w:rPr>
                <w:rFonts w:ascii="Times New Roman" w:eastAsia="Times New Roman" w:hAnsi="Times New Roman" w:cs="Times New Roman"/>
                <w:sz w:val="24"/>
                <w:szCs w:val="24"/>
                <w:lang w:val="sr-Cyrl-CS" w:eastAsia="sr-Latn-CS"/>
              </w:rPr>
            </w:pPr>
            <w:r w:rsidRPr="002653E7">
              <w:rPr>
                <w:rFonts w:ascii="Times New Roman" w:eastAsia="Times New Roman" w:hAnsi="Times New Roman" w:cs="Times New Roman"/>
                <w:sz w:val="24"/>
                <w:szCs w:val="24"/>
                <w:lang w:val="sr-Cyrl-CS" w:eastAsia="sr-Latn-CS"/>
              </w:rPr>
              <w:t>33.</w:t>
            </w:r>
          </w:p>
        </w:tc>
        <w:tc>
          <w:tcPr>
            <w:tcW w:w="9075" w:type="dxa"/>
            <w:tcBorders>
              <w:top w:val="single" w:sz="6" w:space="0" w:color="000000"/>
              <w:left w:val="single" w:sz="6" w:space="0" w:color="000000"/>
              <w:bottom w:val="single" w:sz="6" w:space="0" w:color="000000"/>
              <w:right w:val="single" w:sz="4" w:space="0" w:color="auto"/>
            </w:tcBorders>
            <w:shd w:val="clear" w:color="auto" w:fill="auto"/>
            <w:tcMar>
              <w:top w:w="15" w:type="dxa"/>
              <w:left w:w="45" w:type="dxa"/>
              <w:bottom w:w="15" w:type="dxa"/>
              <w:right w:w="15" w:type="dxa"/>
            </w:tcMar>
            <w:vAlign w:val="center"/>
          </w:tcPr>
          <w:p w14:paraId="26A28BFA" w14:textId="77777777" w:rsidR="001E06AC" w:rsidRPr="002653E7" w:rsidRDefault="001E06AC" w:rsidP="00B446E3">
            <w:pPr>
              <w:spacing w:after="150" w:line="240" w:lineRule="auto"/>
              <w:rPr>
                <w:rFonts w:ascii="Times New Roman" w:eastAsia="Times New Roman" w:hAnsi="Times New Roman" w:cs="Times New Roman"/>
                <w:sz w:val="24"/>
                <w:szCs w:val="24"/>
                <w:lang w:val="sr-Cyrl-CS" w:eastAsia="sr-Latn-CS"/>
              </w:rPr>
            </w:pPr>
            <w:r w:rsidRPr="002653E7">
              <w:rPr>
                <w:rFonts w:ascii="Times New Roman" w:eastAsia="Times New Roman" w:hAnsi="Times New Roman" w:cs="Times New Roman"/>
                <w:sz w:val="24"/>
                <w:szCs w:val="24"/>
                <w:lang w:val="sr-Cyrl-CS" w:eastAsia="sr-Latn-CS"/>
              </w:rPr>
              <w:t>КЛИМАТСКО МЕСТО „РИБАРСКА БАЊА”  – Крушевац</w:t>
            </w:r>
          </w:p>
        </w:tc>
      </w:tr>
      <w:tr w:rsidR="001E06AC" w:rsidRPr="002653E7" w14:paraId="6EB37C00" w14:textId="77777777" w:rsidTr="00B446E3">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tcPr>
          <w:p w14:paraId="7AC88EE6" w14:textId="77777777" w:rsidR="001E06AC" w:rsidRPr="002653E7" w:rsidRDefault="001E06AC" w:rsidP="00B446E3">
            <w:pPr>
              <w:spacing w:after="150" w:line="240" w:lineRule="auto"/>
              <w:rPr>
                <w:rFonts w:ascii="Times New Roman" w:eastAsia="Times New Roman" w:hAnsi="Times New Roman" w:cs="Times New Roman"/>
                <w:sz w:val="24"/>
                <w:szCs w:val="24"/>
                <w:lang w:val="sr-Cyrl-CS" w:eastAsia="sr-Latn-CS"/>
              </w:rPr>
            </w:pPr>
            <w:r w:rsidRPr="002653E7">
              <w:rPr>
                <w:rFonts w:ascii="Times New Roman" w:eastAsia="Times New Roman" w:hAnsi="Times New Roman" w:cs="Times New Roman"/>
                <w:sz w:val="24"/>
                <w:szCs w:val="24"/>
                <w:lang w:val="sr-Cyrl-CS" w:eastAsia="sr-Latn-CS"/>
              </w:rPr>
              <w:t>34.</w:t>
            </w:r>
          </w:p>
        </w:tc>
        <w:tc>
          <w:tcPr>
            <w:tcW w:w="9075" w:type="dxa"/>
            <w:tcBorders>
              <w:top w:val="single" w:sz="6" w:space="0" w:color="000000"/>
              <w:left w:val="single" w:sz="6" w:space="0" w:color="000000"/>
              <w:bottom w:val="single" w:sz="6" w:space="0" w:color="000000"/>
              <w:right w:val="single" w:sz="4" w:space="0" w:color="auto"/>
            </w:tcBorders>
            <w:shd w:val="clear" w:color="auto" w:fill="auto"/>
            <w:tcMar>
              <w:top w:w="15" w:type="dxa"/>
              <w:left w:w="45" w:type="dxa"/>
              <w:bottom w:w="15" w:type="dxa"/>
              <w:right w:w="15" w:type="dxa"/>
            </w:tcMar>
            <w:vAlign w:val="center"/>
          </w:tcPr>
          <w:p w14:paraId="7B1EFBEC" w14:textId="77777777" w:rsidR="001E06AC" w:rsidRPr="002653E7" w:rsidRDefault="001E06AC" w:rsidP="00B446E3">
            <w:pPr>
              <w:spacing w:after="150" w:line="240" w:lineRule="auto"/>
              <w:rPr>
                <w:rFonts w:ascii="Times New Roman" w:eastAsia="Times New Roman" w:hAnsi="Times New Roman" w:cs="Times New Roman"/>
                <w:sz w:val="24"/>
                <w:szCs w:val="24"/>
                <w:lang w:val="sr-Cyrl-CS" w:eastAsia="sr-Latn-CS"/>
              </w:rPr>
            </w:pPr>
            <w:r w:rsidRPr="002653E7">
              <w:rPr>
                <w:rFonts w:ascii="Times New Roman" w:eastAsia="Times New Roman" w:hAnsi="Times New Roman" w:cs="Times New Roman"/>
                <w:sz w:val="24"/>
                <w:szCs w:val="24"/>
                <w:lang w:val="sr-Cyrl-CS" w:eastAsia="sr-Latn-CS"/>
              </w:rPr>
              <w:t>КЛИМАТСКО МЕСТО „ПРОЛОМ БАЊА”  –  Куршумлија</w:t>
            </w:r>
          </w:p>
        </w:tc>
      </w:tr>
      <w:tr w:rsidR="001E06AC" w:rsidRPr="002653E7" w14:paraId="3484F84D" w14:textId="77777777" w:rsidTr="00B446E3">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tcPr>
          <w:p w14:paraId="76A90229" w14:textId="77777777" w:rsidR="001E06AC" w:rsidRPr="002653E7" w:rsidRDefault="001E06AC" w:rsidP="00B446E3">
            <w:pPr>
              <w:spacing w:after="150" w:line="240" w:lineRule="auto"/>
              <w:rPr>
                <w:rFonts w:ascii="Times New Roman" w:eastAsia="Times New Roman" w:hAnsi="Times New Roman" w:cs="Times New Roman"/>
                <w:sz w:val="24"/>
                <w:szCs w:val="24"/>
                <w:lang w:val="sr-Cyrl-CS" w:eastAsia="sr-Latn-CS"/>
              </w:rPr>
            </w:pPr>
            <w:r w:rsidRPr="002653E7">
              <w:rPr>
                <w:rFonts w:ascii="Times New Roman" w:eastAsia="Times New Roman" w:hAnsi="Times New Roman" w:cs="Times New Roman"/>
                <w:sz w:val="24"/>
                <w:szCs w:val="24"/>
                <w:lang w:val="sr-Cyrl-CS" w:eastAsia="sr-Latn-CS"/>
              </w:rPr>
              <w:t>35.</w:t>
            </w:r>
          </w:p>
        </w:tc>
        <w:tc>
          <w:tcPr>
            <w:tcW w:w="9075" w:type="dxa"/>
            <w:tcBorders>
              <w:top w:val="single" w:sz="6" w:space="0" w:color="000000"/>
              <w:left w:val="single" w:sz="6" w:space="0" w:color="000000"/>
              <w:bottom w:val="single" w:sz="6" w:space="0" w:color="000000"/>
              <w:right w:val="single" w:sz="4" w:space="0" w:color="auto"/>
            </w:tcBorders>
            <w:shd w:val="clear" w:color="auto" w:fill="auto"/>
            <w:tcMar>
              <w:top w:w="15" w:type="dxa"/>
              <w:left w:w="45" w:type="dxa"/>
              <w:bottom w:w="15" w:type="dxa"/>
              <w:right w:w="15" w:type="dxa"/>
            </w:tcMar>
            <w:vAlign w:val="center"/>
          </w:tcPr>
          <w:p w14:paraId="4CC4C9F7" w14:textId="77777777" w:rsidR="001E06AC" w:rsidRPr="002653E7" w:rsidRDefault="001E06AC" w:rsidP="00B446E3">
            <w:pPr>
              <w:spacing w:after="150" w:line="240" w:lineRule="auto"/>
              <w:rPr>
                <w:rFonts w:ascii="Times New Roman" w:eastAsia="Times New Roman" w:hAnsi="Times New Roman" w:cs="Times New Roman"/>
                <w:sz w:val="24"/>
                <w:szCs w:val="24"/>
                <w:lang w:val="sr-Cyrl-CS" w:eastAsia="sr-Latn-CS"/>
              </w:rPr>
            </w:pPr>
            <w:r w:rsidRPr="002653E7">
              <w:rPr>
                <w:rFonts w:ascii="Times New Roman" w:eastAsia="Times New Roman" w:hAnsi="Times New Roman" w:cs="Times New Roman"/>
                <w:sz w:val="24"/>
                <w:szCs w:val="24"/>
                <w:lang w:val="sr-Cyrl-CS" w:eastAsia="sr-Latn-CS"/>
              </w:rPr>
              <w:t>КЛИМАТСКО МЕСТО „РАДАЉСКА БАЊА” – Мали Зворник</w:t>
            </w:r>
          </w:p>
        </w:tc>
      </w:tr>
      <w:tr w:rsidR="001E06AC" w:rsidRPr="002653E7" w14:paraId="00909355" w14:textId="77777777" w:rsidTr="00B446E3">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tcPr>
          <w:p w14:paraId="6C366734" w14:textId="77777777" w:rsidR="001E06AC" w:rsidRPr="002653E7" w:rsidRDefault="001E06AC" w:rsidP="00B446E3">
            <w:pPr>
              <w:spacing w:after="150" w:line="240" w:lineRule="auto"/>
              <w:rPr>
                <w:rFonts w:ascii="Times New Roman" w:eastAsia="Times New Roman" w:hAnsi="Times New Roman" w:cs="Times New Roman"/>
                <w:sz w:val="24"/>
                <w:szCs w:val="24"/>
                <w:lang w:val="sr-Cyrl-CS" w:eastAsia="sr-Latn-CS"/>
              </w:rPr>
            </w:pPr>
            <w:r w:rsidRPr="002653E7">
              <w:rPr>
                <w:rFonts w:ascii="Times New Roman" w:eastAsia="Times New Roman" w:hAnsi="Times New Roman" w:cs="Times New Roman"/>
                <w:sz w:val="24"/>
                <w:szCs w:val="24"/>
                <w:lang w:val="sr-Cyrl-CS" w:eastAsia="sr-Latn-CS"/>
              </w:rPr>
              <w:t>36.</w:t>
            </w:r>
          </w:p>
        </w:tc>
        <w:tc>
          <w:tcPr>
            <w:tcW w:w="9075" w:type="dxa"/>
            <w:tcBorders>
              <w:top w:val="single" w:sz="6" w:space="0" w:color="000000"/>
              <w:left w:val="single" w:sz="6" w:space="0" w:color="000000"/>
              <w:bottom w:val="single" w:sz="6" w:space="0" w:color="000000"/>
              <w:right w:val="single" w:sz="4" w:space="0" w:color="auto"/>
            </w:tcBorders>
            <w:shd w:val="clear" w:color="auto" w:fill="auto"/>
            <w:tcMar>
              <w:top w:w="15" w:type="dxa"/>
              <w:left w:w="45" w:type="dxa"/>
              <w:bottom w:w="15" w:type="dxa"/>
              <w:right w:w="15" w:type="dxa"/>
            </w:tcMar>
            <w:vAlign w:val="center"/>
          </w:tcPr>
          <w:p w14:paraId="7E222FCC" w14:textId="77777777" w:rsidR="001E06AC" w:rsidRPr="002653E7" w:rsidRDefault="001E06AC" w:rsidP="00B446E3">
            <w:pPr>
              <w:spacing w:after="150" w:line="240" w:lineRule="auto"/>
              <w:rPr>
                <w:rFonts w:ascii="Times New Roman" w:eastAsia="Times New Roman" w:hAnsi="Times New Roman" w:cs="Times New Roman"/>
                <w:sz w:val="24"/>
                <w:szCs w:val="24"/>
                <w:lang w:val="sr-Cyrl-CS" w:eastAsia="sr-Latn-CS"/>
              </w:rPr>
            </w:pPr>
            <w:r w:rsidRPr="002653E7">
              <w:rPr>
                <w:rFonts w:ascii="Times New Roman" w:eastAsia="Times New Roman" w:hAnsi="Times New Roman" w:cs="Times New Roman"/>
                <w:sz w:val="24"/>
                <w:szCs w:val="24"/>
                <w:lang w:val="sr-Cyrl-CS" w:eastAsia="sr-Latn-CS"/>
              </w:rPr>
              <w:t>КЛИМАТСКО МЕСТО „НОВОСАДСКА БАЊА” – Нови Сад</w:t>
            </w:r>
          </w:p>
        </w:tc>
      </w:tr>
      <w:tr w:rsidR="001E06AC" w:rsidRPr="002653E7" w14:paraId="31D23ADB" w14:textId="77777777" w:rsidTr="00B446E3">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tcPr>
          <w:p w14:paraId="4570DED9" w14:textId="77777777" w:rsidR="001E06AC" w:rsidRPr="002653E7" w:rsidRDefault="001E06AC" w:rsidP="00B446E3">
            <w:pPr>
              <w:spacing w:after="150" w:line="240" w:lineRule="auto"/>
              <w:rPr>
                <w:rFonts w:ascii="Times New Roman" w:eastAsia="Times New Roman" w:hAnsi="Times New Roman" w:cs="Times New Roman"/>
                <w:sz w:val="24"/>
                <w:szCs w:val="24"/>
                <w:lang w:val="sr-Cyrl-CS" w:eastAsia="sr-Latn-CS"/>
              </w:rPr>
            </w:pPr>
            <w:r w:rsidRPr="002653E7">
              <w:rPr>
                <w:rFonts w:ascii="Times New Roman" w:eastAsia="Times New Roman" w:hAnsi="Times New Roman" w:cs="Times New Roman"/>
                <w:sz w:val="24"/>
                <w:szCs w:val="24"/>
                <w:lang w:val="sr-Cyrl-CS" w:eastAsia="sr-Latn-CS"/>
              </w:rPr>
              <w:t>37.</w:t>
            </w:r>
          </w:p>
        </w:tc>
        <w:tc>
          <w:tcPr>
            <w:tcW w:w="9075" w:type="dxa"/>
            <w:tcBorders>
              <w:top w:val="single" w:sz="6" w:space="0" w:color="000000"/>
              <w:left w:val="single" w:sz="6" w:space="0" w:color="000000"/>
              <w:bottom w:val="single" w:sz="6" w:space="0" w:color="000000"/>
              <w:right w:val="single" w:sz="4" w:space="0" w:color="auto"/>
            </w:tcBorders>
            <w:shd w:val="clear" w:color="auto" w:fill="auto"/>
            <w:tcMar>
              <w:top w:w="15" w:type="dxa"/>
              <w:left w:w="45" w:type="dxa"/>
              <w:bottom w:w="15" w:type="dxa"/>
              <w:right w:w="15" w:type="dxa"/>
            </w:tcMar>
            <w:vAlign w:val="center"/>
          </w:tcPr>
          <w:p w14:paraId="162202CD" w14:textId="77777777" w:rsidR="001E06AC" w:rsidRPr="002653E7" w:rsidRDefault="001E06AC" w:rsidP="00B446E3">
            <w:pPr>
              <w:spacing w:after="150" w:line="240" w:lineRule="auto"/>
              <w:rPr>
                <w:rFonts w:ascii="Times New Roman" w:eastAsia="Times New Roman" w:hAnsi="Times New Roman" w:cs="Times New Roman"/>
                <w:sz w:val="24"/>
                <w:szCs w:val="24"/>
                <w:lang w:val="sr-Cyrl-CS" w:eastAsia="sr-Latn-CS"/>
              </w:rPr>
            </w:pPr>
            <w:r w:rsidRPr="002653E7">
              <w:rPr>
                <w:rFonts w:ascii="Times New Roman" w:eastAsia="Times New Roman" w:hAnsi="Times New Roman" w:cs="Times New Roman"/>
                <w:sz w:val="24"/>
                <w:szCs w:val="24"/>
                <w:lang w:val="sr-Cyrl-CS" w:eastAsia="sr-Latn-CS"/>
              </w:rPr>
              <w:t>КЛИМАТСКО МЕСТО „БАЊА ЈУНАКОВИЋ ”</w:t>
            </w:r>
            <w:r>
              <w:rPr>
                <w:rFonts w:ascii="Times New Roman" w:eastAsia="Times New Roman" w:hAnsi="Times New Roman" w:cs="Times New Roman"/>
                <w:sz w:val="24"/>
                <w:szCs w:val="24"/>
                <w:lang w:val="sr-Cyrl-CS" w:eastAsia="sr-Latn-CS"/>
              </w:rPr>
              <w:t xml:space="preserve"> </w:t>
            </w:r>
            <w:r w:rsidRPr="002653E7">
              <w:rPr>
                <w:rFonts w:ascii="Times New Roman" w:eastAsia="Times New Roman" w:hAnsi="Times New Roman" w:cs="Times New Roman"/>
                <w:sz w:val="24"/>
                <w:szCs w:val="24"/>
                <w:lang w:val="sr-Cyrl-CS" w:eastAsia="sr-Latn-CS"/>
              </w:rPr>
              <w:t xml:space="preserve"> –  Апатин</w:t>
            </w:r>
          </w:p>
        </w:tc>
      </w:tr>
      <w:tr w:rsidR="001E06AC" w:rsidRPr="002653E7" w14:paraId="406239EB" w14:textId="77777777" w:rsidTr="00B446E3">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tcPr>
          <w:p w14:paraId="6928A8DD" w14:textId="77777777" w:rsidR="001E06AC" w:rsidRPr="002653E7" w:rsidRDefault="001E06AC" w:rsidP="00B446E3">
            <w:pPr>
              <w:spacing w:after="150" w:line="240" w:lineRule="auto"/>
              <w:rPr>
                <w:rFonts w:ascii="Times New Roman" w:eastAsia="Times New Roman" w:hAnsi="Times New Roman" w:cs="Times New Roman"/>
                <w:sz w:val="24"/>
                <w:szCs w:val="24"/>
                <w:lang w:val="sr-Cyrl-CS" w:eastAsia="sr-Latn-CS"/>
              </w:rPr>
            </w:pPr>
            <w:r w:rsidRPr="002653E7">
              <w:rPr>
                <w:rFonts w:ascii="Times New Roman" w:eastAsia="Times New Roman" w:hAnsi="Times New Roman" w:cs="Times New Roman"/>
                <w:sz w:val="24"/>
                <w:szCs w:val="24"/>
                <w:lang w:val="sr-Cyrl-CS" w:eastAsia="sr-Latn-CS"/>
              </w:rPr>
              <w:t>38.</w:t>
            </w:r>
          </w:p>
        </w:tc>
        <w:tc>
          <w:tcPr>
            <w:tcW w:w="9075" w:type="dxa"/>
            <w:tcBorders>
              <w:top w:val="single" w:sz="6" w:space="0" w:color="000000"/>
              <w:left w:val="single" w:sz="6" w:space="0" w:color="000000"/>
              <w:bottom w:val="single" w:sz="6" w:space="0" w:color="000000"/>
              <w:right w:val="single" w:sz="4" w:space="0" w:color="auto"/>
            </w:tcBorders>
            <w:shd w:val="clear" w:color="auto" w:fill="auto"/>
            <w:tcMar>
              <w:top w:w="15" w:type="dxa"/>
              <w:left w:w="45" w:type="dxa"/>
              <w:bottom w:w="15" w:type="dxa"/>
              <w:right w:w="15" w:type="dxa"/>
            </w:tcMar>
            <w:vAlign w:val="center"/>
          </w:tcPr>
          <w:p w14:paraId="57E32729" w14:textId="77777777" w:rsidR="001E06AC" w:rsidRPr="002653E7" w:rsidRDefault="001E06AC" w:rsidP="00B446E3">
            <w:pPr>
              <w:spacing w:after="150" w:line="240" w:lineRule="auto"/>
              <w:rPr>
                <w:rFonts w:ascii="Times New Roman" w:eastAsia="Times New Roman" w:hAnsi="Times New Roman" w:cs="Times New Roman"/>
                <w:sz w:val="24"/>
                <w:szCs w:val="24"/>
                <w:lang w:val="sr-Cyrl-CS" w:eastAsia="sr-Latn-CS"/>
              </w:rPr>
            </w:pPr>
            <w:r w:rsidRPr="002653E7">
              <w:rPr>
                <w:rFonts w:ascii="Times New Roman" w:eastAsia="Times New Roman" w:hAnsi="Times New Roman" w:cs="Times New Roman"/>
                <w:sz w:val="24"/>
                <w:szCs w:val="24"/>
                <w:lang w:val="sr-Cyrl-CS" w:eastAsia="sr-Latn-CS"/>
              </w:rPr>
              <w:t>КЛИМАТСКО МЕСТО „НИКОЛИЧЕВО”  –  Зајечар</w:t>
            </w:r>
          </w:p>
        </w:tc>
      </w:tr>
      <w:tr w:rsidR="001E06AC" w:rsidRPr="002653E7" w14:paraId="470A9812" w14:textId="77777777" w:rsidTr="00B446E3">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tcPr>
          <w:p w14:paraId="1354C70A" w14:textId="77777777" w:rsidR="001E06AC" w:rsidRPr="002653E7" w:rsidRDefault="001E06AC" w:rsidP="00B446E3">
            <w:pPr>
              <w:spacing w:after="150" w:line="240" w:lineRule="auto"/>
              <w:rPr>
                <w:rFonts w:ascii="Times New Roman" w:eastAsia="Times New Roman" w:hAnsi="Times New Roman" w:cs="Times New Roman"/>
                <w:sz w:val="24"/>
                <w:szCs w:val="24"/>
                <w:lang w:val="sr-Cyrl-CS" w:eastAsia="sr-Latn-CS"/>
              </w:rPr>
            </w:pPr>
            <w:r w:rsidRPr="002653E7">
              <w:rPr>
                <w:rFonts w:ascii="Times New Roman" w:eastAsia="Times New Roman" w:hAnsi="Times New Roman" w:cs="Times New Roman"/>
                <w:sz w:val="24"/>
                <w:szCs w:val="24"/>
                <w:lang w:val="sr-Cyrl-CS" w:eastAsia="sr-Latn-CS"/>
              </w:rPr>
              <w:t>39.</w:t>
            </w:r>
          </w:p>
        </w:tc>
        <w:tc>
          <w:tcPr>
            <w:tcW w:w="9075" w:type="dxa"/>
            <w:tcBorders>
              <w:top w:val="single" w:sz="6" w:space="0" w:color="000000"/>
              <w:left w:val="single" w:sz="6" w:space="0" w:color="000000"/>
              <w:bottom w:val="single" w:sz="6" w:space="0" w:color="000000"/>
              <w:right w:val="single" w:sz="4" w:space="0" w:color="auto"/>
            </w:tcBorders>
            <w:shd w:val="clear" w:color="auto" w:fill="auto"/>
            <w:tcMar>
              <w:top w:w="15" w:type="dxa"/>
              <w:left w:w="45" w:type="dxa"/>
              <w:bottom w:w="15" w:type="dxa"/>
              <w:right w:w="15" w:type="dxa"/>
            </w:tcMar>
            <w:vAlign w:val="center"/>
          </w:tcPr>
          <w:p w14:paraId="366475DE" w14:textId="77777777" w:rsidR="001E06AC" w:rsidRPr="002653E7" w:rsidRDefault="001E06AC" w:rsidP="00B446E3">
            <w:pPr>
              <w:spacing w:after="150" w:line="240" w:lineRule="auto"/>
              <w:rPr>
                <w:rFonts w:ascii="Times New Roman" w:eastAsia="Times New Roman" w:hAnsi="Times New Roman" w:cs="Times New Roman"/>
                <w:sz w:val="24"/>
                <w:szCs w:val="24"/>
                <w:lang w:val="sr-Cyrl-CS" w:eastAsia="sr-Latn-CS"/>
              </w:rPr>
            </w:pPr>
            <w:r w:rsidRPr="002653E7">
              <w:rPr>
                <w:rFonts w:ascii="Times New Roman" w:eastAsia="Times New Roman" w:hAnsi="Times New Roman" w:cs="Times New Roman"/>
                <w:sz w:val="24"/>
                <w:szCs w:val="24"/>
                <w:lang w:val="sr-Cyrl-CS" w:eastAsia="sr-Latn-CS"/>
              </w:rPr>
              <w:t>КЛИМАТСКО МЕСТО „СУВА ЧЕСМА”  –  Прокупље</w:t>
            </w:r>
          </w:p>
        </w:tc>
      </w:tr>
      <w:tr w:rsidR="001E06AC" w:rsidRPr="002653E7" w14:paraId="0F7FFD1F" w14:textId="77777777" w:rsidTr="00B446E3">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tcPr>
          <w:p w14:paraId="7C78BCE2" w14:textId="77777777" w:rsidR="001E06AC" w:rsidRPr="002653E7" w:rsidRDefault="001E06AC" w:rsidP="00B446E3">
            <w:pPr>
              <w:spacing w:after="150" w:line="240" w:lineRule="auto"/>
              <w:rPr>
                <w:rFonts w:ascii="Times New Roman" w:eastAsia="Times New Roman" w:hAnsi="Times New Roman" w:cs="Times New Roman"/>
                <w:sz w:val="24"/>
                <w:szCs w:val="24"/>
                <w:lang w:val="sr-Cyrl-CS" w:eastAsia="sr-Latn-CS"/>
              </w:rPr>
            </w:pPr>
            <w:r w:rsidRPr="002653E7">
              <w:rPr>
                <w:rFonts w:ascii="Times New Roman" w:eastAsia="Times New Roman" w:hAnsi="Times New Roman" w:cs="Times New Roman"/>
                <w:sz w:val="24"/>
                <w:szCs w:val="24"/>
                <w:lang w:val="sr-Cyrl-CS" w:eastAsia="sr-Latn-CS"/>
              </w:rPr>
              <w:t>40.</w:t>
            </w:r>
          </w:p>
        </w:tc>
        <w:tc>
          <w:tcPr>
            <w:tcW w:w="9075" w:type="dxa"/>
            <w:tcBorders>
              <w:top w:val="single" w:sz="6" w:space="0" w:color="000000"/>
              <w:left w:val="single" w:sz="6" w:space="0" w:color="000000"/>
              <w:bottom w:val="single" w:sz="6" w:space="0" w:color="000000"/>
              <w:right w:val="single" w:sz="4" w:space="0" w:color="auto"/>
            </w:tcBorders>
            <w:shd w:val="clear" w:color="auto" w:fill="auto"/>
            <w:tcMar>
              <w:top w:w="15" w:type="dxa"/>
              <w:left w:w="45" w:type="dxa"/>
              <w:bottom w:w="15" w:type="dxa"/>
              <w:right w:w="15" w:type="dxa"/>
            </w:tcMar>
            <w:vAlign w:val="center"/>
          </w:tcPr>
          <w:p w14:paraId="3EF31BD8" w14:textId="77777777" w:rsidR="001E06AC" w:rsidRPr="002653E7" w:rsidRDefault="001E06AC" w:rsidP="00B446E3">
            <w:pPr>
              <w:spacing w:after="150" w:line="240" w:lineRule="auto"/>
              <w:rPr>
                <w:rFonts w:ascii="Times New Roman" w:eastAsia="Times New Roman" w:hAnsi="Times New Roman" w:cs="Times New Roman"/>
                <w:sz w:val="24"/>
                <w:szCs w:val="24"/>
                <w:lang w:val="sr-Cyrl-CS" w:eastAsia="sr-Latn-CS"/>
              </w:rPr>
            </w:pPr>
            <w:r w:rsidRPr="002653E7">
              <w:rPr>
                <w:rFonts w:ascii="Times New Roman" w:eastAsia="Times New Roman" w:hAnsi="Times New Roman" w:cs="Times New Roman"/>
                <w:sz w:val="24"/>
                <w:szCs w:val="24"/>
                <w:lang w:val="sr-Cyrl-CS" w:eastAsia="sr-Latn-CS"/>
              </w:rPr>
              <w:t>КЛИМАТСКО МЕСТО „ШАРБАНОВАЦ”</w:t>
            </w:r>
            <w:r>
              <w:rPr>
                <w:rFonts w:ascii="Times New Roman" w:eastAsia="Times New Roman" w:hAnsi="Times New Roman" w:cs="Times New Roman"/>
                <w:sz w:val="24"/>
                <w:szCs w:val="24"/>
                <w:lang w:val="sr-Cyrl-CS" w:eastAsia="sr-Latn-CS"/>
              </w:rPr>
              <w:t xml:space="preserve"> </w:t>
            </w:r>
            <w:r w:rsidRPr="002653E7">
              <w:rPr>
                <w:rFonts w:ascii="Times New Roman" w:eastAsia="Times New Roman" w:hAnsi="Times New Roman" w:cs="Times New Roman"/>
                <w:sz w:val="24"/>
                <w:szCs w:val="24"/>
                <w:lang w:val="sr-Cyrl-CS" w:eastAsia="sr-Latn-CS"/>
              </w:rPr>
              <w:t xml:space="preserve"> –  Бор</w:t>
            </w:r>
          </w:p>
        </w:tc>
      </w:tr>
      <w:tr w:rsidR="001E06AC" w:rsidRPr="002653E7" w14:paraId="22F57C92" w14:textId="77777777" w:rsidTr="00B446E3">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tcPr>
          <w:p w14:paraId="3C1E44F6" w14:textId="77777777" w:rsidR="001E06AC" w:rsidRPr="002653E7" w:rsidRDefault="001E06AC" w:rsidP="00B446E3">
            <w:pPr>
              <w:spacing w:after="150" w:line="240" w:lineRule="auto"/>
              <w:rPr>
                <w:rFonts w:ascii="Times New Roman" w:eastAsia="Times New Roman" w:hAnsi="Times New Roman" w:cs="Times New Roman"/>
                <w:sz w:val="24"/>
                <w:szCs w:val="24"/>
                <w:lang w:val="sr-Cyrl-CS" w:eastAsia="sr-Latn-CS"/>
              </w:rPr>
            </w:pPr>
            <w:r w:rsidRPr="002653E7">
              <w:rPr>
                <w:rFonts w:ascii="Times New Roman" w:eastAsia="Times New Roman" w:hAnsi="Times New Roman" w:cs="Times New Roman"/>
                <w:sz w:val="24"/>
                <w:szCs w:val="24"/>
                <w:lang w:val="sr-Cyrl-CS" w:eastAsia="sr-Latn-CS"/>
              </w:rPr>
              <w:t>41.</w:t>
            </w:r>
          </w:p>
        </w:tc>
        <w:tc>
          <w:tcPr>
            <w:tcW w:w="9075" w:type="dxa"/>
            <w:tcBorders>
              <w:top w:val="single" w:sz="6" w:space="0" w:color="000000"/>
              <w:left w:val="single" w:sz="6" w:space="0" w:color="000000"/>
              <w:bottom w:val="single" w:sz="6" w:space="0" w:color="000000"/>
              <w:right w:val="single" w:sz="4" w:space="0" w:color="auto"/>
            </w:tcBorders>
            <w:shd w:val="clear" w:color="auto" w:fill="auto"/>
            <w:tcMar>
              <w:top w:w="15" w:type="dxa"/>
              <w:left w:w="45" w:type="dxa"/>
              <w:bottom w:w="15" w:type="dxa"/>
              <w:right w:w="15" w:type="dxa"/>
            </w:tcMar>
            <w:vAlign w:val="center"/>
          </w:tcPr>
          <w:p w14:paraId="70485BC5" w14:textId="77777777" w:rsidR="001E06AC" w:rsidRPr="002653E7" w:rsidRDefault="001E06AC" w:rsidP="00B446E3">
            <w:pPr>
              <w:spacing w:after="150" w:line="240" w:lineRule="auto"/>
              <w:rPr>
                <w:rFonts w:ascii="Times New Roman" w:eastAsia="Times New Roman" w:hAnsi="Times New Roman" w:cs="Times New Roman"/>
                <w:sz w:val="24"/>
                <w:szCs w:val="24"/>
                <w:lang w:val="sr-Cyrl-CS" w:eastAsia="sr-Latn-CS"/>
              </w:rPr>
            </w:pPr>
            <w:r w:rsidRPr="002653E7">
              <w:rPr>
                <w:rFonts w:ascii="Times New Roman" w:eastAsia="Times New Roman" w:hAnsi="Times New Roman" w:cs="Times New Roman"/>
                <w:sz w:val="24"/>
                <w:szCs w:val="24"/>
                <w:lang w:val="sr-Cyrl-CS" w:eastAsia="sr-Latn-CS"/>
              </w:rPr>
              <w:t>КЛИМАТСКО МЕСТО „МИЉКОВАЦ”</w:t>
            </w:r>
            <w:r>
              <w:rPr>
                <w:rFonts w:ascii="Times New Roman" w:eastAsia="Times New Roman" w:hAnsi="Times New Roman" w:cs="Times New Roman"/>
                <w:sz w:val="24"/>
                <w:szCs w:val="24"/>
                <w:lang w:val="sr-Cyrl-CS" w:eastAsia="sr-Latn-CS"/>
              </w:rPr>
              <w:t xml:space="preserve"> </w:t>
            </w:r>
            <w:r w:rsidRPr="002653E7">
              <w:rPr>
                <w:rFonts w:ascii="Times New Roman" w:eastAsia="Times New Roman" w:hAnsi="Times New Roman" w:cs="Times New Roman"/>
                <w:sz w:val="24"/>
                <w:szCs w:val="24"/>
                <w:lang w:val="sr-Cyrl-CS" w:eastAsia="sr-Latn-CS"/>
              </w:rPr>
              <w:t xml:space="preserve"> – Ниш</w:t>
            </w:r>
          </w:p>
        </w:tc>
      </w:tr>
      <w:tr w:rsidR="001E06AC" w:rsidRPr="002653E7" w14:paraId="1248D9F5" w14:textId="77777777" w:rsidTr="00B446E3">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tcPr>
          <w:p w14:paraId="3EB8A503" w14:textId="77777777" w:rsidR="001E06AC" w:rsidRPr="002653E7" w:rsidRDefault="001E06AC" w:rsidP="00B446E3">
            <w:pPr>
              <w:spacing w:after="150" w:line="240" w:lineRule="auto"/>
              <w:rPr>
                <w:rFonts w:ascii="Times New Roman" w:eastAsia="Times New Roman" w:hAnsi="Times New Roman" w:cs="Times New Roman"/>
                <w:sz w:val="24"/>
                <w:szCs w:val="24"/>
                <w:lang w:val="sr-Cyrl-CS" w:eastAsia="sr-Latn-CS"/>
              </w:rPr>
            </w:pPr>
            <w:r w:rsidRPr="002653E7">
              <w:rPr>
                <w:rFonts w:ascii="Times New Roman" w:eastAsia="Times New Roman" w:hAnsi="Times New Roman" w:cs="Times New Roman"/>
                <w:sz w:val="24"/>
                <w:szCs w:val="24"/>
                <w:lang w:val="sr-Cyrl-CS" w:eastAsia="sr-Latn-CS"/>
              </w:rPr>
              <w:t>42.</w:t>
            </w:r>
          </w:p>
        </w:tc>
        <w:tc>
          <w:tcPr>
            <w:tcW w:w="9075" w:type="dxa"/>
            <w:tcBorders>
              <w:top w:val="single" w:sz="6" w:space="0" w:color="000000"/>
              <w:left w:val="single" w:sz="6" w:space="0" w:color="000000"/>
              <w:bottom w:val="single" w:sz="6" w:space="0" w:color="000000"/>
              <w:right w:val="single" w:sz="4" w:space="0" w:color="auto"/>
            </w:tcBorders>
            <w:shd w:val="clear" w:color="auto" w:fill="auto"/>
            <w:tcMar>
              <w:top w:w="15" w:type="dxa"/>
              <w:left w:w="45" w:type="dxa"/>
              <w:bottom w:w="15" w:type="dxa"/>
              <w:right w:w="15" w:type="dxa"/>
            </w:tcMar>
            <w:vAlign w:val="center"/>
          </w:tcPr>
          <w:p w14:paraId="4C9F31DD" w14:textId="77777777" w:rsidR="001E06AC" w:rsidRPr="002653E7" w:rsidRDefault="001E06AC" w:rsidP="00B446E3">
            <w:pPr>
              <w:spacing w:after="150" w:line="240" w:lineRule="auto"/>
              <w:rPr>
                <w:rFonts w:ascii="Times New Roman" w:eastAsia="Times New Roman" w:hAnsi="Times New Roman" w:cs="Times New Roman"/>
                <w:sz w:val="24"/>
                <w:szCs w:val="24"/>
                <w:lang w:val="sr-Cyrl-CS" w:eastAsia="sr-Latn-CS"/>
              </w:rPr>
            </w:pPr>
            <w:r w:rsidRPr="002653E7">
              <w:rPr>
                <w:rFonts w:ascii="Times New Roman" w:eastAsia="Times New Roman" w:hAnsi="Times New Roman" w:cs="Times New Roman"/>
                <w:sz w:val="24"/>
                <w:szCs w:val="24"/>
                <w:lang w:val="sr-Cyrl-CS" w:eastAsia="sr-Latn-CS"/>
              </w:rPr>
              <w:t xml:space="preserve">КЛИМАТСКО МЕСТО „РГОШКА БАЊА” – </w:t>
            </w:r>
            <w:proofErr w:type="spellStart"/>
            <w:r w:rsidRPr="002653E7">
              <w:rPr>
                <w:rFonts w:ascii="Times New Roman" w:eastAsia="Times New Roman" w:hAnsi="Times New Roman" w:cs="Times New Roman"/>
                <w:sz w:val="24"/>
                <w:szCs w:val="24"/>
                <w:lang w:val="sr-Cyrl-CS" w:eastAsia="sr-Latn-CS"/>
              </w:rPr>
              <w:t>Књажевац</w:t>
            </w:r>
            <w:proofErr w:type="spellEnd"/>
          </w:p>
        </w:tc>
      </w:tr>
      <w:tr w:rsidR="001E06AC" w:rsidRPr="002653E7" w14:paraId="19D92D99" w14:textId="77777777" w:rsidTr="00B446E3">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tcPr>
          <w:p w14:paraId="0FDE4A59" w14:textId="77777777" w:rsidR="001E06AC" w:rsidRPr="002653E7" w:rsidRDefault="001E06AC" w:rsidP="00B446E3">
            <w:pPr>
              <w:spacing w:after="150" w:line="240" w:lineRule="auto"/>
              <w:rPr>
                <w:rFonts w:ascii="Times New Roman" w:eastAsia="Times New Roman" w:hAnsi="Times New Roman" w:cs="Times New Roman"/>
                <w:sz w:val="24"/>
                <w:szCs w:val="24"/>
                <w:lang w:val="sr-Cyrl-CS" w:eastAsia="sr-Latn-CS"/>
              </w:rPr>
            </w:pPr>
            <w:r w:rsidRPr="002653E7">
              <w:rPr>
                <w:rFonts w:ascii="Times New Roman" w:eastAsia="Times New Roman" w:hAnsi="Times New Roman" w:cs="Times New Roman"/>
                <w:sz w:val="24"/>
                <w:szCs w:val="24"/>
                <w:lang w:val="sr-Cyrl-CS" w:eastAsia="sr-Latn-CS"/>
              </w:rPr>
              <w:t>43.</w:t>
            </w:r>
          </w:p>
        </w:tc>
        <w:tc>
          <w:tcPr>
            <w:tcW w:w="9075" w:type="dxa"/>
            <w:tcBorders>
              <w:top w:val="single" w:sz="6" w:space="0" w:color="000000"/>
              <w:left w:val="single" w:sz="6" w:space="0" w:color="000000"/>
              <w:bottom w:val="single" w:sz="6" w:space="0" w:color="000000"/>
              <w:right w:val="single" w:sz="4" w:space="0" w:color="auto"/>
            </w:tcBorders>
            <w:shd w:val="clear" w:color="auto" w:fill="auto"/>
            <w:tcMar>
              <w:top w:w="15" w:type="dxa"/>
              <w:left w:w="45" w:type="dxa"/>
              <w:bottom w:w="15" w:type="dxa"/>
              <w:right w:w="15" w:type="dxa"/>
            </w:tcMar>
            <w:vAlign w:val="center"/>
          </w:tcPr>
          <w:p w14:paraId="5DD6F09A" w14:textId="77777777" w:rsidR="001E06AC" w:rsidRPr="002653E7" w:rsidRDefault="001E06AC" w:rsidP="00B446E3">
            <w:pPr>
              <w:spacing w:after="150" w:line="240" w:lineRule="auto"/>
              <w:rPr>
                <w:rFonts w:ascii="Times New Roman" w:eastAsia="Times New Roman" w:hAnsi="Times New Roman" w:cs="Times New Roman"/>
                <w:sz w:val="24"/>
                <w:szCs w:val="24"/>
                <w:lang w:val="sr-Cyrl-CS" w:eastAsia="sr-Latn-CS"/>
              </w:rPr>
            </w:pPr>
            <w:r w:rsidRPr="002653E7">
              <w:rPr>
                <w:rFonts w:ascii="Times New Roman" w:eastAsia="Times New Roman" w:hAnsi="Times New Roman" w:cs="Times New Roman"/>
                <w:sz w:val="24"/>
                <w:szCs w:val="24"/>
                <w:lang w:val="sr-Cyrl-CS" w:eastAsia="sr-Latn-CS"/>
              </w:rPr>
              <w:t>КЛИМАТСКО МЕСТО „БОБОВИК”</w:t>
            </w:r>
            <w:r>
              <w:rPr>
                <w:rFonts w:ascii="Times New Roman" w:eastAsia="Times New Roman" w:hAnsi="Times New Roman" w:cs="Times New Roman"/>
                <w:sz w:val="24"/>
                <w:szCs w:val="24"/>
                <w:lang w:val="sr-Cyrl-CS" w:eastAsia="sr-Latn-CS"/>
              </w:rPr>
              <w:t xml:space="preserve"> </w:t>
            </w:r>
            <w:r w:rsidRPr="002653E7">
              <w:rPr>
                <w:rFonts w:ascii="Times New Roman" w:eastAsia="Times New Roman" w:hAnsi="Times New Roman" w:cs="Times New Roman"/>
                <w:sz w:val="24"/>
                <w:szCs w:val="24"/>
                <w:lang w:val="sr-Cyrl-CS" w:eastAsia="sr-Latn-CS"/>
              </w:rPr>
              <w:t xml:space="preserve"> –  </w:t>
            </w:r>
            <w:proofErr w:type="spellStart"/>
            <w:r w:rsidRPr="002653E7">
              <w:rPr>
                <w:rFonts w:ascii="Times New Roman" w:eastAsia="Times New Roman" w:hAnsi="Times New Roman" w:cs="Times New Roman"/>
                <w:sz w:val="24"/>
                <w:szCs w:val="24"/>
                <w:lang w:val="sr-Cyrl-CS" w:eastAsia="sr-Latn-CS"/>
              </w:rPr>
              <w:t>Владимирци</w:t>
            </w:r>
            <w:proofErr w:type="spellEnd"/>
          </w:p>
        </w:tc>
      </w:tr>
      <w:tr w:rsidR="001E06AC" w:rsidRPr="002653E7" w14:paraId="2740F350" w14:textId="77777777" w:rsidTr="00B446E3">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tcPr>
          <w:p w14:paraId="3BB6FE67" w14:textId="77777777" w:rsidR="001E06AC" w:rsidRPr="002653E7" w:rsidRDefault="001E06AC" w:rsidP="00B446E3">
            <w:pPr>
              <w:spacing w:after="150" w:line="240" w:lineRule="auto"/>
              <w:rPr>
                <w:rFonts w:ascii="Times New Roman" w:eastAsia="Times New Roman" w:hAnsi="Times New Roman" w:cs="Times New Roman"/>
                <w:sz w:val="24"/>
                <w:szCs w:val="24"/>
                <w:lang w:val="sr-Cyrl-CS" w:eastAsia="sr-Latn-CS"/>
              </w:rPr>
            </w:pPr>
            <w:r w:rsidRPr="002653E7">
              <w:rPr>
                <w:rFonts w:ascii="Times New Roman" w:eastAsia="Times New Roman" w:hAnsi="Times New Roman" w:cs="Times New Roman"/>
                <w:sz w:val="24"/>
                <w:szCs w:val="24"/>
                <w:lang w:val="sr-Cyrl-CS" w:eastAsia="sr-Latn-CS"/>
              </w:rPr>
              <w:t>44.</w:t>
            </w:r>
          </w:p>
        </w:tc>
        <w:tc>
          <w:tcPr>
            <w:tcW w:w="9075" w:type="dxa"/>
            <w:tcBorders>
              <w:top w:val="single" w:sz="6" w:space="0" w:color="000000"/>
              <w:left w:val="single" w:sz="6" w:space="0" w:color="000000"/>
              <w:bottom w:val="single" w:sz="6" w:space="0" w:color="000000"/>
              <w:right w:val="single" w:sz="4" w:space="0" w:color="auto"/>
            </w:tcBorders>
            <w:shd w:val="clear" w:color="auto" w:fill="auto"/>
            <w:tcMar>
              <w:top w:w="15" w:type="dxa"/>
              <w:left w:w="45" w:type="dxa"/>
              <w:bottom w:w="15" w:type="dxa"/>
              <w:right w:w="15" w:type="dxa"/>
            </w:tcMar>
            <w:vAlign w:val="center"/>
          </w:tcPr>
          <w:p w14:paraId="764A9B9E" w14:textId="77777777" w:rsidR="001E06AC" w:rsidRPr="002653E7" w:rsidRDefault="001E06AC" w:rsidP="00B446E3">
            <w:pPr>
              <w:spacing w:after="150" w:line="240" w:lineRule="auto"/>
              <w:rPr>
                <w:rFonts w:ascii="Times New Roman" w:eastAsia="Times New Roman" w:hAnsi="Times New Roman" w:cs="Times New Roman"/>
                <w:sz w:val="24"/>
                <w:szCs w:val="24"/>
                <w:lang w:val="sr-Cyrl-CS" w:eastAsia="sr-Latn-CS"/>
              </w:rPr>
            </w:pPr>
            <w:r w:rsidRPr="002653E7">
              <w:rPr>
                <w:rFonts w:ascii="Times New Roman" w:eastAsia="Times New Roman" w:hAnsi="Times New Roman" w:cs="Times New Roman"/>
                <w:sz w:val="24"/>
                <w:szCs w:val="24"/>
                <w:lang w:val="sr-Cyrl-CS" w:eastAsia="sr-Latn-CS"/>
              </w:rPr>
              <w:t xml:space="preserve">КЛИМАТСКО МЕСТО „ДУБЉЕ” – </w:t>
            </w:r>
            <w:r>
              <w:rPr>
                <w:rFonts w:ascii="Times New Roman" w:eastAsia="Times New Roman" w:hAnsi="Times New Roman" w:cs="Times New Roman"/>
                <w:sz w:val="24"/>
                <w:szCs w:val="24"/>
                <w:lang w:val="sr-Cyrl-CS" w:eastAsia="sr-Latn-CS"/>
              </w:rPr>
              <w:t xml:space="preserve"> </w:t>
            </w:r>
            <w:proofErr w:type="spellStart"/>
            <w:r w:rsidRPr="002653E7">
              <w:rPr>
                <w:rFonts w:ascii="Times New Roman" w:eastAsia="Times New Roman" w:hAnsi="Times New Roman" w:cs="Times New Roman"/>
                <w:sz w:val="24"/>
                <w:szCs w:val="24"/>
                <w:lang w:val="sr-Cyrl-CS" w:eastAsia="sr-Latn-CS"/>
              </w:rPr>
              <w:t>Богатић</w:t>
            </w:r>
            <w:proofErr w:type="spellEnd"/>
          </w:p>
        </w:tc>
      </w:tr>
      <w:tr w:rsidR="001E06AC" w:rsidRPr="002653E7" w14:paraId="20080B5C" w14:textId="77777777" w:rsidTr="00B446E3">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tcPr>
          <w:p w14:paraId="01C301BC" w14:textId="77777777" w:rsidR="001E06AC" w:rsidRPr="002653E7" w:rsidRDefault="001E06AC" w:rsidP="00B446E3">
            <w:pPr>
              <w:spacing w:after="150" w:line="240" w:lineRule="auto"/>
              <w:rPr>
                <w:rFonts w:ascii="Times New Roman" w:eastAsia="Times New Roman" w:hAnsi="Times New Roman" w:cs="Times New Roman"/>
                <w:sz w:val="24"/>
                <w:szCs w:val="24"/>
                <w:lang w:val="sr-Cyrl-CS" w:eastAsia="sr-Latn-CS"/>
              </w:rPr>
            </w:pPr>
            <w:r w:rsidRPr="002653E7">
              <w:rPr>
                <w:rFonts w:ascii="Times New Roman" w:eastAsia="Times New Roman" w:hAnsi="Times New Roman" w:cs="Times New Roman"/>
                <w:sz w:val="24"/>
                <w:szCs w:val="24"/>
                <w:lang w:val="sr-Cyrl-CS" w:eastAsia="sr-Latn-CS"/>
              </w:rPr>
              <w:t>45.</w:t>
            </w:r>
          </w:p>
        </w:tc>
        <w:tc>
          <w:tcPr>
            <w:tcW w:w="9075" w:type="dxa"/>
            <w:tcBorders>
              <w:top w:val="single" w:sz="6" w:space="0" w:color="000000"/>
              <w:left w:val="single" w:sz="6" w:space="0" w:color="000000"/>
              <w:bottom w:val="single" w:sz="6" w:space="0" w:color="000000"/>
              <w:right w:val="single" w:sz="4" w:space="0" w:color="auto"/>
            </w:tcBorders>
            <w:shd w:val="clear" w:color="auto" w:fill="auto"/>
            <w:tcMar>
              <w:top w:w="15" w:type="dxa"/>
              <w:left w:w="45" w:type="dxa"/>
              <w:bottom w:w="15" w:type="dxa"/>
              <w:right w:w="15" w:type="dxa"/>
            </w:tcMar>
            <w:vAlign w:val="center"/>
          </w:tcPr>
          <w:p w14:paraId="31262938" w14:textId="77777777" w:rsidR="001E06AC" w:rsidRPr="002653E7" w:rsidRDefault="001E06AC" w:rsidP="00B446E3">
            <w:pPr>
              <w:spacing w:after="150" w:line="240" w:lineRule="auto"/>
              <w:rPr>
                <w:rFonts w:ascii="Times New Roman" w:eastAsia="Times New Roman" w:hAnsi="Times New Roman" w:cs="Times New Roman"/>
                <w:sz w:val="24"/>
                <w:szCs w:val="24"/>
                <w:lang w:val="sr-Cyrl-CS" w:eastAsia="sr-Latn-CS"/>
              </w:rPr>
            </w:pPr>
            <w:r w:rsidRPr="002653E7">
              <w:rPr>
                <w:rFonts w:ascii="Times New Roman" w:eastAsia="Times New Roman" w:hAnsi="Times New Roman" w:cs="Times New Roman"/>
                <w:sz w:val="24"/>
                <w:szCs w:val="24"/>
                <w:lang w:val="sr-Cyrl-CS" w:eastAsia="sr-Latn-CS"/>
              </w:rPr>
              <w:t>КЛИМАТСКО МЕСТО ПЛАНИНА ДИВЧИБАРЕ – Ваљево</w:t>
            </w:r>
          </w:p>
        </w:tc>
      </w:tr>
      <w:tr w:rsidR="001E06AC" w:rsidRPr="002653E7" w14:paraId="2B34FFA0" w14:textId="77777777" w:rsidTr="00B446E3">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tcPr>
          <w:p w14:paraId="6FA893DF" w14:textId="77777777" w:rsidR="001E06AC" w:rsidRPr="002653E7" w:rsidRDefault="001E06AC" w:rsidP="00B446E3">
            <w:pPr>
              <w:spacing w:after="150" w:line="240" w:lineRule="auto"/>
              <w:rPr>
                <w:rFonts w:ascii="Times New Roman" w:eastAsia="Times New Roman" w:hAnsi="Times New Roman" w:cs="Times New Roman"/>
                <w:sz w:val="24"/>
                <w:szCs w:val="24"/>
                <w:lang w:val="sr-Cyrl-CS" w:eastAsia="sr-Latn-CS"/>
              </w:rPr>
            </w:pPr>
            <w:r w:rsidRPr="002653E7">
              <w:rPr>
                <w:rFonts w:ascii="Times New Roman" w:eastAsia="Times New Roman" w:hAnsi="Times New Roman" w:cs="Times New Roman"/>
                <w:sz w:val="24"/>
                <w:szCs w:val="24"/>
                <w:lang w:val="sr-Cyrl-CS" w:eastAsia="sr-Latn-CS"/>
              </w:rPr>
              <w:t>46.</w:t>
            </w:r>
          </w:p>
        </w:tc>
        <w:tc>
          <w:tcPr>
            <w:tcW w:w="9075" w:type="dxa"/>
            <w:tcBorders>
              <w:top w:val="single" w:sz="6" w:space="0" w:color="000000"/>
              <w:left w:val="single" w:sz="6" w:space="0" w:color="000000"/>
              <w:bottom w:val="single" w:sz="6" w:space="0" w:color="000000"/>
              <w:right w:val="single" w:sz="4" w:space="0" w:color="auto"/>
            </w:tcBorders>
            <w:shd w:val="clear" w:color="auto" w:fill="auto"/>
            <w:tcMar>
              <w:top w:w="15" w:type="dxa"/>
              <w:left w:w="45" w:type="dxa"/>
              <w:bottom w:w="15" w:type="dxa"/>
              <w:right w:w="15" w:type="dxa"/>
            </w:tcMar>
            <w:vAlign w:val="center"/>
          </w:tcPr>
          <w:p w14:paraId="313DCED8" w14:textId="77777777" w:rsidR="001E06AC" w:rsidRPr="002653E7" w:rsidRDefault="001E06AC" w:rsidP="00B446E3">
            <w:pPr>
              <w:spacing w:after="150" w:line="240" w:lineRule="auto"/>
              <w:rPr>
                <w:rFonts w:ascii="Times New Roman" w:eastAsia="Times New Roman" w:hAnsi="Times New Roman" w:cs="Times New Roman"/>
                <w:sz w:val="24"/>
                <w:szCs w:val="24"/>
                <w:lang w:val="sr-Cyrl-CS" w:eastAsia="sr-Latn-CS"/>
              </w:rPr>
            </w:pPr>
            <w:r w:rsidRPr="002653E7">
              <w:rPr>
                <w:rFonts w:ascii="Times New Roman" w:eastAsia="Times New Roman" w:hAnsi="Times New Roman" w:cs="Times New Roman"/>
                <w:sz w:val="24"/>
                <w:szCs w:val="24"/>
                <w:lang w:val="sr-Cyrl-CS" w:eastAsia="sr-Latn-CS"/>
              </w:rPr>
              <w:t xml:space="preserve">КЛИМАТСКО МЕСТО ПЛАНИНА ЗЛАТИБОР – </w:t>
            </w:r>
            <w:proofErr w:type="spellStart"/>
            <w:r w:rsidRPr="002653E7">
              <w:rPr>
                <w:rFonts w:ascii="Times New Roman" w:eastAsia="Times New Roman" w:hAnsi="Times New Roman" w:cs="Times New Roman"/>
                <w:sz w:val="24"/>
                <w:szCs w:val="24"/>
                <w:lang w:val="sr-Cyrl-CS" w:eastAsia="sr-Latn-CS"/>
              </w:rPr>
              <w:t>Чајетина</w:t>
            </w:r>
            <w:proofErr w:type="spellEnd"/>
          </w:p>
        </w:tc>
      </w:tr>
      <w:tr w:rsidR="001E06AC" w:rsidRPr="002653E7" w14:paraId="1A13D367" w14:textId="77777777" w:rsidTr="00B446E3">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tcPr>
          <w:p w14:paraId="2B3F57B8" w14:textId="77777777" w:rsidR="001E06AC" w:rsidRPr="002653E7" w:rsidRDefault="001E06AC" w:rsidP="00B446E3">
            <w:pPr>
              <w:spacing w:after="150" w:line="240" w:lineRule="auto"/>
              <w:rPr>
                <w:rFonts w:ascii="Times New Roman" w:eastAsia="Times New Roman" w:hAnsi="Times New Roman" w:cs="Times New Roman"/>
                <w:sz w:val="24"/>
                <w:szCs w:val="24"/>
                <w:lang w:val="sr-Cyrl-CS" w:eastAsia="sr-Latn-CS"/>
              </w:rPr>
            </w:pPr>
            <w:r w:rsidRPr="002653E7">
              <w:rPr>
                <w:rFonts w:ascii="Times New Roman" w:eastAsia="Times New Roman" w:hAnsi="Times New Roman" w:cs="Times New Roman"/>
                <w:sz w:val="24"/>
                <w:szCs w:val="24"/>
                <w:lang w:val="sr-Cyrl-CS" w:eastAsia="sr-Latn-CS"/>
              </w:rPr>
              <w:t>47.</w:t>
            </w:r>
          </w:p>
        </w:tc>
        <w:tc>
          <w:tcPr>
            <w:tcW w:w="9075" w:type="dxa"/>
            <w:tcBorders>
              <w:top w:val="single" w:sz="6" w:space="0" w:color="000000"/>
              <w:left w:val="single" w:sz="6" w:space="0" w:color="000000"/>
              <w:bottom w:val="single" w:sz="6" w:space="0" w:color="000000"/>
              <w:right w:val="single" w:sz="4" w:space="0" w:color="auto"/>
            </w:tcBorders>
            <w:shd w:val="clear" w:color="auto" w:fill="auto"/>
            <w:tcMar>
              <w:top w:w="15" w:type="dxa"/>
              <w:left w:w="45" w:type="dxa"/>
              <w:bottom w:w="15" w:type="dxa"/>
              <w:right w:w="15" w:type="dxa"/>
            </w:tcMar>
            <w:vAlign w:val="center"/>
          </w:tcPr>
          <w:p w14:paraId="38150955" w14:textId="77777777" w:rsidR="001E06AC" w:rsidRPr="002653E7" w:rsidRDefault="001E06AC" w:rsidP="00B446E3">
            <w:pPr>
              <w:spacing w:after="150" w:line="240" w:lineRule="auto"/>
              <w:rPr>
                <w:rFonts w:ascii="Times New Roman" w:eastAsia="Times New Roman" w:hAnsi="Times New Roman" w:cs="Times New Roman"/>
                <w:sz w:val="24"/>
                <w:szCs w:val="24"/>
                <w:lang w:val="sr-Cyrl-CS" w:eastAsia="sr-Latn-CS"/>
              </w:rPr>
            </w:pPr>
            <w:r w:rsidRPr="002653E7">
              <w:rPr>
                <w:rFonts w:ascii="Times New Roman" w:eastAsia="Times New Roman" w:hAnsi="Times New Roman" w:cs="Times New Roman"/>
                <w:sz w:val="24"/>
                <w:szCs w:val="24"/>
                <w:lang w:val="sr-Cyrl-CS" w:eastAsia="sr-Latn-CS"/>
              </w:rPr>
              <w:t>КЛИМАТСКО МЕСТО ПЛАНИНА РУДНИК – Горњи Милановац</w:t>
            </w:r>
          </w:p>
        </w:tc>
      </w:tr>
    </w:tbl>
    <w:p w14:paraId="515234E8" w14:textId="714A7BF9" w:rsidR="001E06AC" w:rsidRDefault="001E06AC" w:rsidP="001E06AC">
      <w:pPr>
        <w:tabs>
          <w:tab w:val="left" w:pos="900"/>
        </w:tabs>
        <w:spacing w:after="0" w:line="240" w:lineRule="auto"/>
        <w:rPr>
          <w:rFonts w:ascii="Times New Roman" w:hAnsi="Times New Roman"/>
          <w:sz w:val="24"/>
          <w:lang w:val="sr-Cyrl-CS"/>
        </w:rPr>
      </w:pPr>
    </w:p>
    <w:p w14:paraId="5182E908" w14:textId="533EB5A0" w:rsidR="001E06AC" w:rsidRDefault="001E06AC" w:rsidP="001E06AC">
      <w:pPr>
        <w:tabs>
          <w:tab w:val="left" w:pos="900"/>
        </w:tabs>
        <w:spacing w:after="0" w:line="240" w:lineRule="auto"/>
        <w:rPr>
          <w:rFonts w:ascii="Times New Roman" w:hAnsi="Times New Roman"/>
          <w:sz w:val="24"/>
          <w:lang w:val="sr-Cyrl-CS"/>
        </w:rPr>
      </w:pPr>
    </w:p>
    <w:p w14:paraId="27CA9018" w14:textId="0E3844C2" w:rsidR="001E06AC" w:rsidRDefault="001E06AC" w:rsidP="001E06AC">
      <w:pPr>
        <w:tabs>
          <w:tab w:val="left" w:pos="900"/>
        </w:tabs>
        <w:spacing w:after="0" w:line="240" w:lineRule="auto"/>
        <w:rPr>
          <w:rFonts w:ascii="Times New Roman" w:hAnsi="Times New Roman"/>
          <w:sz w:val="24"/>
          <w:lang w:val="sr-Cyrl-CS"/>
        </w:rPr>
      </w:pPr>
    </w:p>
    <w:p w14:paraId="1FB27A54" w14:textId="6889CE61" w:rsidR="001E06AC" w:rsidRDefault="001E06AC" w:rsidP="001E06AC">
      <w:pPr>
        <w:tabs>
          <w:tab w:val="left" w:pos="900"/>
        </w:tabs>
        <w:spacing w:after="0" w:line="240" w:lineRule="auto"/>
        <w:rPr>
          <w:rFonts w:ascii="Times New Roman" w:hAnsi="Times New Roman"/>
          <w:sz w:val="24"/>
          <w:lang w:val="sr-Cyrl-CS"/>
        </w:rPr>
      </w:pPr>
    </w:p>
    <w:p w14:paraId="09BF3FC0" w14:textId="0C84DB0A" w:rsidR="001E06AC" w:rsidRDefault="001E06AC" w:rsidP="001E06AC">
      <w:pPr>
        <w:tabs>
          <w:tab w:val="left" w:pos="900"/>
        </w:tabs>
        <w:spacing w:after="0" w:line="240" w:lineRule="auto"/>
        <w:rPr>
          <w:rFonts w:ascii="Times New Roman" w:hAnsi="Times New Roman"/>
          <w:sz w:val="24"/>
          <w:lang w:val="sr-Cyrl-CS"/>
        </w:rPr>
      </w:pPr>
    </w:p>
    <w:p w14:paraId="5FD3D3F1" w14:textId="02FC7669" w:rsidR="001E06AC" w:rsidRDefault="001E06AC" w:rsidP="001E06AC">
      <w:pPr>
        <w:tabs>
          <w:tab w:val="left" w:pos="900"/>
        </w:tabs>
        <w:spacing w:after="0" w:line="240" w:lineRule="auto"/>
        <w:rPr>
          <w:rFonts w:ascii="Times New Roman" w:hAnsi="Times New Roman"/>
          <w:sz w:val="24"/>
          <w:lang w:val="sr-Cyrl-CS"/>
        </w:rPr>
      </w:pPr>
    </w:p>
    <w:p w14:paraId="2A574561" w14:textId="653AF9D9" w:rsidR="001E06AC" w:rsidRDefault="001E06AC" w:rsidP="001E06AC">
      <w:pPr>
        <w:tabs>
          <w:tab w:val="left" w:pos="900"/>
        </w:tabs>
        <w:spacing w:after="0" w:line="240" w:lineRule="auto"/>
        <w:rPr>
          <w:rFonts w:ascii="Times New Roman" w:hAnsi="Times New Roman"/>
          <w:sz w:val="24"/>
          <w:lang w:val="sr-Cyrl-CS"/>
        </w:rPr>
      </w:pPr>
    </w:p>
    <w:p w14:paraId="228FD818" w14:textId="29B539ED" w:rsidR="001E06AC" w:rsidRDefault="001E06AC" w:rsidP="001E06AC">
      <w:pPr>
        <w:tabs>
          <w:tab w:val="left" w:pos="900"/>
        </w:tabs>
        <w:spacing w:after="0" w:line="240" w:lineRule="auto"/>
        <w:rPr>
          <w:rFonts w:ascii="Times New Roman" w:hAnsi="Times New Roman"/>
          <w:sz w:val="24"/>
          <w:lang w:val="sr-Cyrl-CS"/>
        </w:rPr>
      </w:pPr>
    </w:p>
    <w:p w14:paraId="287BF4E4" w14:textId="40AB78FB" w:rsidR="001E06AC" w:rsidRDefault="001E06AC" w:rsidP="001E06AC">
      <w:pPr>
        <w:tabs>
          <w:tab w:val="left" w:pos="900"/>
        </w:tabs>
        <w:spacing w:after="0" w:line="240" w:lineRule="auto"/>
        <w:rPr>
          <w:rFonts w:ascii="Times New Roman" w:hAnsi="Times New Roman"/>
          <w:sz w:val="24"/>
          <w:lang w:val="sr-Cyrl-CS"/>
        </w:rPr>
      </w:pPr>
    </w:p>
    <w:p w14:paraId="0D4CF9AC" w14:textId="4A67ECEE" w:rsidR="001E06AC" w:rsidRDefault="001E06AC" w:rsidP="001E06AC">
      <w:pPr>
        <w:tabs>
          <w:tab w:val="left" w:pos="900"/>
        </w:tabs>
        <w:spacing w:after="0" w:line="240" w:lineRule="auto"/>
        <w:rPr>
          <w:rFonts w:ascii="Times New Roman" w:hAnsi="Times New Roman"/>
          <w:sz w:val="24"/>
          <w:lang w:val="sr-Cyrl-CS"/>
        </w:rPr>
      </w:pPr>
    </w:p>
    <w:p w14:paraId="0FF93870" w14:textId="2171BFD1" w:rsidR="001E06AC" w:rsidRDefault="001E06AC" w:rsidP="001E06AC">
      <w:pPr>
        <w:tabs>
          <w:tab w:val="left" w:pos="900"/>
        </w:tabs>
        <w:spacing w:after="0" w:line="240" w:lineRule="auto"/>
        <w:rPr>
          <w:rFonts w:ascii="Times New Roman" w:hAnsi="Times New Roman"/>
          <w:sz w:val="24"/>
          <w:lang w:val="sr-Cyrl-CS"/>
        </w:rPr>
      </w:pPr>
    </w:p>
    <w:p w14:paraId="23D872D2" w14:textId="464C49CC" w:rsidR="001E06AC" w:rsidRDefault="001E06AC" w:rsidP="001E06AC">
      <w:pPr>
        <w:tabs>
          <w:tab w:val="left" w:pos="900"/>
        </w:tabs>
        <w:spacing w:after="0" w:line="240" w:lineRule="auto"/>
        <w:rPr>
          <w:rFonts w:ascii="Times New Roman" w:hAnsi="Times New Roman"/>
          <w:sz w:val="24"/>
          <w:lang w:val="sr-Cyrl-CS"/>
        </w:rPr>
      </w:pPr>
    </w:p>
    <w:p w14:paraId="77B7EC13" w14:textId="06EE4B0A" w:rsidR="001E06AC" w:rsidRDefault="001E06AC" w:rsidP="001E06AC">
      <w:pPr>
        <w:tabs>
          <w:tab w:val="left" w:pos="900"/>
        </w:tabs>
        <w:spacing w:after="0" w:line="240" w:lineRule="auto"/>
        <w:rPr>
          <w:rFonts w:ascii="Times New Roman" w:hAnsi="Times New Roman"/>
          <w:sz w:val="24"/>
          <w:lang w:val="sr-Cyrl-CS"/>
        </w:rPr>
      </w:pPr>
    </w:p>
    <w:p w14:paraId="7EC184FD" w14:textId="0D5308FD" w:rsidR="001E06AC" w:rsidRDefault="001E06AC" w:rsidP="001E06AC">
      <w:pPr>
        <w:tabs>
          <w:tab w:val="left" w:pos="900"/>
        </w:tabs>
        <w:spacing w:after="0" w:line="240" w:lineRule="auto"/>
        <w:rPr>
          <w:rFonts w:ascii="Times New Roman" w:hAnsi="Times New Roman"/>
          <w:sz w:val="24"/>
          <w:lang w:val="sr-Cyrl-CS"/>
        </w:rPr>
      </w:pPr>
    </w:p>
    <w:p w14:paraId="458C9053" w14:textId="703FEC23" w:rsidR="001E06AC" w:rsidRDefault="001E06AC" w:rsidP="001E06AC">
      <w:pPr>
        <w:tabs>
          <w:tab w:val="left" w:pos="900"/>
        </w:tabs>
        <w:spacing w:after="0" w:line="240" w:lineRule="auto"/>
        <w:rPr>
          <w:rFonts w:ascii="Times New Roman" w:hAnsi="Times New Roman"/>
          <w:sz w:val="24"/>
          <w:lang w:val="sr-Cyrl-CS"/>
        </w:rPr>
      </w:pPr>
    </w:p>
    <w:p w14:paraId="5F52DD65" w14:textId="3557B431" w:rsidR="001E06AC" w:rsidRDefault="001E06AC" w:rsidP="001E06AC">
      <w:pPr>
        <w:tabs>
          <w:tab w:val="left" w:pos="900"/>
        </w:tabs>
        <w:spacing w:after="0" w:line="240" w:lineRule="auto"/>
        <w:rPr>
          <w:rFonts w:ascii="Times New Roman" w:hAnsi="Times New Roman"/>
          <w:sz w:val="24"/>
          <w:lang w:val="sr-Cyrl-CS"/>
        </w:rPr>
      </w:pPr>
    </w:p>
    <w:p w14:paraId="00A88E60" w14:textId="54A1EF99" w:rsidR="001E06AC" w:rsidRDefault="001E06AC" w:rsidP="001E06AC">
      <w:pPr>
        <w:tabs>
          <w:tab w:val="left" w:pos="900"/>
        </w:tabs>
        <w:spacing w:after="0" w:line="240" w:lineRule="auto"/>
        <w:rPr>
          <w:rFonts w:ascii="Times New Roman" w:hAnsi="Times New Roman"/>
          <w:sz w:val="24"/>
          <w:lang w:val="sr-Cyrl-CS"/>
        </w:rPr>
      </w:pPr>
    </w:p>
    <w:p w14:paraId="6371A702" w14:textId="092241C7" w:rsidR="001E06AC" w:rsidRDefault="001E06AC" w:rsidP="001E06AC">
      <w:pPr>
        <w:tabs>
          <w:tab w:val="left" w:pos="900"/>
        </w:tabs>
        <w:spacing w:after="0" w:line="240" w:lineRule="auto"/>
        <w:rPr>
          <w:rFonts w:ascii="Times New Roman" w:hAnsi="Times New Roman"/>
          <w:sz w:val="24"/>
          <w:lang w:val="sr-Cyrl-CS"/>
        </w:rPr>
      </w:pPr>
    </w:p>
    <w:p w14:paraId="55A1D07D" w14:textId="77777777" w:rsidR="001E06AC" w:rsidRPr="00EA6149" w:rsidRDefault="001E06AC" w:rsidP="001E06AC">
      <w:pPr>
        <w:shd w:val="clear" w:color="auto" w:fill="FFFFFF"/>
        <w:spacing w:before="100" w:beforeAutospacing="1" w:after="100" w:afterAutospacing="1" w:line="240" w:lineRule="auto"/>
        <w:ind w:firstLine="480"/>
        <w:rPr>
          <w:rFonts w:ascii="Times New Roman" w:eastAsia="Times New Roman" w:hAnsi="Times New Roman" w:cs="Times New Roman"/>
          <w:color w:val="333333"/>
          <w:sz w:val="24"/>
          <w:szCs w:val="24"/>
          <w:lang w:val="sr-Cyrl-CS" w:eastAsia="sr-Latn-CS"/>
        </w:rPr>
      </w:pPr>
      <w:r w:rsidRPr="00EA6149">
        <w:rPr>
          <w:rFonts w:ascii="Times New Roman" w:eastAsia="Times New Roman" w:hAnsi="Times New Roman" w:cs="Times New Roman"/>
          <w:color w:val="333333"/>
          <w:sz w:val="24"/>
          <w:szCs w:val="24"/>
          <w:lang w:val="sr-Cyrl-CS" w:eastAsia="sr-Latn-CS"/>
        </w:rPr>
        <w:lastRenderedPageBreak/>
        <w:t xml:space="preserve">                                                                                                                            ПРИЛОГ 2</w:t>
      </w:r>
    </w:p>
    <w:p w14:paraId="3BC8325D" w14:textId="77777777" w:rsidR="001E06AC" w:rsidRPr="00EA6149" w:rsidRDefault="001E06AC" w:rsidP="001E06AC">
      <w:pPr>
        <w:shd w:val="clear" w:color="auto" w:fill="FFFFFF"/>
        <w:spacing w:before="225" w:after="120" w:line="240" w:lineRule="auto"/>
        <w:ind w:firstLine="480"/>
        <w:jc w:val="center"/>
        <w:rPr>
          <w:rFonts w:ascii="Times New Roman" w:eastAsia="Times New Roman" w:hAnsi="Times New Roman" w:cs="Times New Roman"/>
          <w:color w:val="333333"/>
          <w:sz w:val="24"/>
          <w:szCs w:val="24"/>
          <w:lang w:val="sr-Cyrl-CS" w:eastAsia="sr-Latn-CS"/>
        </w:rPr>
      </w:pPr>
      <w:r w:rsidRPr="00EA6149">
        <w:rPr>
          <w:rFonts w:ascii="Times New Roman" w:eastAsia="Times New Roman" w:hAnsi="Times New Roman" w:cs="Times New Roman"/>
          <w:color w:val="333333"/>
          <w:sz w:val="24"/>
          <w:szCs w:val="24"/>
          <w:lang w:val="sr-Cyrl-CS" w:eastAsia="sr-Latn-CS"/>
        </w:rPr>
        <w:t>НАЧИН И ПОСТУПАК КОНТРОЛЕ УЛАГАЊА </w:t>
      </w:r>
    </w:p>
    <w:p w14:paraId="0A40E34B" w14:textId="77777777" w:rsidR="001E06AC" w:rsidRPr="00EA6149" w:rsidRDefault="001E06AC" w:rsidP="001E06AC">
      <w:pPr>
        <w:shd w:val="clear" w:color="auto" w:fill="FFFFFF"/>
        <w:spacing w:before="225" w:after="120" w:line="240" w:lineRule="auto"/>
        <w:ind w:firstLine="480"/>
        <w:jc w:val="center"/>
        <w:rPr>
          <w:rFonts w:ascii="Times New Roman" w:eastAsia="Times New Roman" w:hAnsi="Times New Roman" w:cs="Times New Roman"/>
          <w:color w:val="333333"/>
          <w:sz w:val="24"/>
          <w:szCs w:val="24"/>
          <w:lang w:val="sr-Cyrl-CS" w:eastAsia="sr-Latn-CS"/>
        </w:rPr>
      </w:pPr>
      <w:r w:rsidRPr="00EA6149">
        <w:rPr>
          <w:rFonts w:ascii="Times New Roman" w:eastAsia="Times New Roman" w:hAnsi="Times New Roman" w:cs="Times New Roman"/>
          <w:color w:val="333333"/>
          <w:sz w:val="24"/>
          <w:szCs w:val="24"/>
          <w:lang w:val="sr-Cyrl-CS" w:eastAsia="sr-Latn-CS"/>
        </w:rPr>
        <w:t>1. ИЗВЕШТАЈ О ИЗВРШЕНОМ УЛАГАЊУ</w:t>
      </w:r>
    </w:p>
    <w:p w14:paraId="765C6EFD" w14:textId="77777777" w:rsidR="001E06AC" w:rsidRPr="00EA6149" w:rsidRDefault="001E06AC" w:rsidP="001E06AC">
      <w:pPr>
        <w:shd w:val="clear" w:color="auto" w:fill="FFFFFF"/>
        <w:spacing w:after="150" w:line="240" w:lineRule="auto"/>
        <w:ind w:firstLine="480"/>
        <w:jc w:val="both"/>
        <w:rPr>
          <w:rFonts w:ascii="Times New Roman" w:eastAsia="Times New Roman" w:hAnsi="Times New Roman" w:cs="Times New Roman"/>
          <w:color w:val="333333"/>
          <w:sz w:val="24"/>
          <w:szCs w:val="24"/>
          <w:lang w:val="sr-Cyrl-CS" w:eastAsia="sr-Latn-CS"/>
        </w:rPr>
      </w:pPr>
      <w:r w:rsidRPr="00EA6149">
        <w:rPr>
          <w:rFonts w:ascii="Times New Roman" w:eastAsia="Times New Roman" w:hAnsi="Times New Roman" w:cs="Times New Roman"/>
          <w:color w:val="333333"/>
          <w:sz w:val="24"/>
          <w:szCs w:val="24"/>
          <w:lang w:val="sr-Cyrl-CS" w:eastAsia="sr-Latn-CS"/>
        </w:rPr>
        <w:t>1.2. Налаз из извештаја ревизора о извршеној висини и структури улагања садржи:</w:t>
      </w:r>
    </w:p>
    <w:p w14:paraId="531AC955" w14:textId="77777777" w:rsidR="001E06AC" w:rsidRPr="00EA6149" w:rsidRDefault="001E06AC" w:rsidP="001E06AC">
      <w:pPr>
        <w:shd w:val="clear" w:color="auto" w:fill="FFFFFF"/>
        <w:spacing w:after="150" w:line="240" w:lineRule="auto"/>
        <w:ind w:firstLine="480"/>
        <w:jc w:val="both"/>
        <w:rPr>
          <w:rFonts w:ascii="Times New Roman" w:eastAsia="Times New Roman" w:hAnsi="Times New Roman" w:cs="Times New Roman"/>
          <w:color w:val="333333"/>
          <w:sz w:val="24"/>
          <w:szCs w:val="24"/>
          <w:lang w:val="sr-Cyrl-CS" w:eastAsia="sr-Latn-CS"/>
        </w:rPr>
      </w:pPr>
      <w:r w:rsidRPr="00EA6149">
        <w:rPr>
          <w:rFonts w:ascii="Times New Roman" w:eastAsia="Times New Roman" w:hAnsi="Times New Roman" w:cs="Times New Roman"/>
          <w:color w:val="333333"/>
          <w:sz w:val="24"/>
          <w:szCs w:val="24"/>
          <w:lang w:val="sr-Cyrl-CS" w:eastAsia="sr-Latn-CS"/>
        </w:rPr>
        <w:t>1) уводни део: основни подаци о кориснику средстава и Уговору, као и анексу/анексима Уговора, ако постоје, назив корисника средстава, матични број, порески идентификациони број, број Уговора, предмет Уговора, висину и динамику улагања и рок извршења инвестиционог пројекта, Пријаву за доделу средстава подстицаја, а може да садржи и друге податке, </w:t>
      </w:r>
    </w:p>
    <w:p w14:paraId="45AAB199" w14:textId="77777777" w:rsidR="001E06AC" w:rsidRPr="00EA6149" w:rsidRDefault="001E06AC" w:rsidP="001E06AC">
      <w:pPr>
        <w:shd w:val="clear" w:color="auto" w:fill="FFFFFF"/>
        <w:spacing w:after="150" w:line="240" w:lineRule="auto"/>
        <w:ind w:firstLine="480"/>
        <w:jc w:val="both"/>
        <w:rPr>
          <w:rFonts w:ascii="Times New Roman" w:eastAsia="Times New Roman" w:hAnsi="Times New Roman" w:cs="Times New Roman"/>
          <w:color w:val="333333"/>
          <w:sz w:val="24"/>
          <w:szCs w:val="24"/>
          <w:lang w:val="sr-Cyrl-CS" w:eastAsia="sr-Latn-CS"/>
        </w:rPr>
      </w:pPr>
      <w:r w:rsidRPr="00EA6149">
        <w:rPr>
          <w:rFonts w:ascii="Times New Roman" w:eastAsia="Times New Roman" w:hAnsi="Times New Roman" w:cs="Times New Roman"/>
          <w:color w:val="333333"/>
          <w:sz w:val="24"/>
          <w:szCs w:val="24"/>
          <w:lang w:val="sr-Cyrl-CS" w:eastAsia="sr-Latn-CS"/>
        </w:rPr>
        <w:t>2) списак документације на основу које је сачињен налаз о извршеној висини улагања,</w:t>
      </w:r>
    </w:p>
    <w:p w14:paraId="406C0DC1" w14:textId="77777777" w:rsidR="001E06AC" w:rsidRPr="00EA6149" w:rsidRDefault="001E06AC" w:rsidP="001E06AC">
      <w:pPr>
        <w:shd w:val="clear" w:color="auto" w:fill="FFFFFF"/>
        <w:spacing w:after="150" w:line="240" w:lineRule="auto"/>
        <w:ind w:firstLine="480"/>
        <w:jc w:val="both"/>
        <w:rPr>
          <w:rFonts w:ascii="Times New Roman" w:eastAsia="Times New Roman" w:hAnsi="Times New Roman" w:cs="Times New Roman"/>
          <w:color w:val="333333"/>
          <w:sz w:val="24"/>
          <w:szCs w:val="24"/>
          <w:lang w:val="sr-Cyrl-CS" w:eastAsia="sr-Latn-CS"/>
        </w:rPr>
      </w:pPr>
      <w:r w:rsidRPr="00EA6149">
        <w:rPr>
          <w:rFonts w:ascii="Times New Roman" w:eastAsia="Times New Roman" w:hAnsi="Times New Roman" w:cs="Times New Roman"/>
          <w:color w:val="333333"/>
          <w:sz w:val="24"/>
          <w:szCs w:val="24"/>
          <w:lang w:val="sr-Cyrl-CS" w:eastAsia="sr-Latn-CS"/>
        </w:rPr>
        <w:t>3) налазе о висини улагања и усклађености са уговорним обавезама. </w:t>
      </w:r>
    </w:p>
    <w:p w14:paraId="0C58706B" w14:textId="77777777" w:rsidR="001E06AC" w:rsidRPr="00EA6149" w:rsidRDefault="001E06AC" w:rsidP="001E06AC">
      <w:pPr>
        <w:shd w:val="clear" w:color="auto" w:fill="FFFFFF"/>
        <w:spacing w:before="225" w:after="120" w:line="240" w:lineRule="auto"/>
        <w:ind w:firstLine="480"/>
        <w:jc w:val="center"/>
        <w:rPr>
          <w:rFonts w:ascii="Times New Roman" w:eastAsia="Times New Roman" w:hAnsi="Times New Roman" w:cs="Times New Roman"/>
          <w:color w:val="333333"/>
          <w:sz w:val="24"/>
          <w:szCs w:val="24"/>
          <w:lang w:val="sr-Cyrl-CS" w:eastAsia="sr-Latn-CS"/>
        </w:rPr>
      </w:pPr>
      <w:r w:rsidRPr="00EA6149">
        <w:rPr>
          <w:rFonts w:ascii="Times New Roman" w:eastAsia="Times New Roman" w:hAnsi="Times New Roman" w:cs="Times New Roman"/>
          <w:color w:val="333333"/>
          <w:sz w:val="24"/>
          <w:szCs w:val="24"/>
          <w:lang w:val="sr-Cyrl-CS" w:eastAsia="sr-Latn-CS"/>
        </w:rPr>
        <w:t>2. ДОКУМЕНТАЦИЈА НА ОСНОВУ КОЈЕ СЕ ВРШИ РЕВИЗИЈА ВИСИНЕ УЛАГАЊА </w:t>
      </w:r>
    </w:p>
    <w:p w14:paraId="37DD8167" w14:textId="77777777" w:rsidR="001E06AC" w:rsidRPr="00EA6149" w:rsidRDefault="001E06AC" w:rsidP="001E06AC">
      <w:pPr>
        <w:shd w:val="clear" w:color="auto" w:fill="FFFFFF"/>
        <w:spacing w:after="150" w:line="240" w:lineRule="auto"/>
        <w:ind w:firstLine="480"/>
        <w:jc w:val="both"/>
        <w:rPr>
          <w:rFonts w:ascii="Times New Roman" w:eastAsia="Times New Roman" w:hAnsi="Times New Roman" w:cs="Times New Roman"/>
          <w:color w:val="333333"/>
          <w:sz w:val="24"/>
          <w:szCs w:val="24"/>
          <w:lang w:val="sr-Cyrl-CS" w:eastAsia="sr-Latn-CS"/>
        </w:rPr>
      </w:pPr>
      <w:r w:rsidRPr="00EA6149">
        <w:rPr>
          <w:rFonts w:ascii="Times New Roman" w:eastAsia="Times New Roman" w:hAnsi="Times New Roman" w:cs="Times New Roman"/>
          <w:color w:val="333333"/>
          <w:sz w:val="24"/>
          <w:szCs w:val="24"/>
          <w:lang w:val="sr-Cyrl-CS" w:eastAsia="sr-Latn-CS"/>
        </w:rPr>
        <w:t xml:space="preserve">Контрола висине улагања </w:t>
      </w:r>
      <w:proofErr w:type="spellStart"/>
      <w:r w:rsidRPr="00EA6149">
        <w:rPr>
          <w:rFonts w:ascii="Times New Roman" w:eastAsia="Times New Roman" w:hAnsi="Times New Roman" w:cs="Times New Roman"/>
          <w:color w:val="333333"/>
          <w:sz w:val="24"/>
          <w:szCs w:val="24"/>
          <w:lang w:val="sr-Cyrl-CS" w:eastAsia="sr-Latn-CS"/>
        </w:rPr>
        <w:t>предвиђеног</w:t>
      </w:r>
      <w:proofErr w:type="spellEnd"/>
      <w:r w:rsidRPr="00EA6149">
        <w:rPr>
          <w:rFonts w:ascii="Times New Roman" w:eastAsia="Times New Roman" w:hAnsi="Times New Roman" w:cs="Times New Roman"/>
          <w:color w:val="333333"/>
          <w:sz w:val="24"/>
          <w:szCs w:val="24"/>
          <w:lang w:val="sr-Cyrl-CS" w:eastAsia="sr-Latn-CS"/>
        </w:rPr>
        <w:t xml:space="preserve"> инвестиционим пројектом, у зависности од предмета инвестирања, врши се на основу следеће документације: </w:t>
      </w:r>
    </w:p>
    <w:p w14:paraId="47BA1FAA" w14:textId="77777777" w:rsidR="001E06AC" w:rsidRPr="00EA6149" w:rsidRDefault="001E06AC" w:rsidP="001E06AC">
      <w:pPr>
        <w:shd w:val="clear" w:color="auto" w:fill="FFFFFF"/>
        <w:spacing w:after="150" w:line="240" w:lineRule="auto"/>
        <w:ind w:firstLine="480"/>
        <w:jc w:val="both"/>
        <w:rPr>
          <w:rFonts w:ascii="Times New Roman" w:eastAsia="Times New Roman" w:hAnsi="Times New Roman" w:cs="Times New Roman"/>
          <w:color w:val="333333"/>
          <w:sz w:val="24"/>
          <w:szCs w:val="24"/>
          <w:lang w:val="sr-Cyrl-CS" w:eastAsia="sr-Latn-CS"/>
        </w:rPr>
      </w:pPr>
      <w:r w:rsidRPr="00EA6149">
        <w:rPr>
          <w:rFonts w:ascii="Times New Roman" w:eastAsia="Times New Roman" w:hAnsi="Times New Roman" w:cs="Times New Roman"/>
          <w:color w:val="333333"/>
          <w:sz w:val="24"/>
          <w:szCs w:val="24"/>
          <w:lang w:val="sr-Cyrl-CS" w:eastAsia="sr-Latn-CS"/>
        </w:rPr>
        <w:t>а) за доказивање да имовину стечену директном инвестицијом користи искључиво корисник средстава: </w:t>
      </w:r>
    </w:p>
    <w:p w14:paraId="4A5D8F07" w14:textId="77777777" w:rsidR="001E06AC" w:rsidRPr="00EA6149" w:rsidRDefault="001E06AC" w:rsidP="001E06AC">
      <w:pPr>
        <w:shd w:val="clear" w:color="auto" w:fill="FFFFFF"/>
        <w:spacing w:after="150" w:line="240" w:lineRule="auto"/>
        <w:ind w:firstLine="480"/>
        <w:jc w:val="both"/>
        <w:rPr>
          <w:rFonts w:ascii="Times New Roman" w:eastAsia="Times New Roman" w:hAnsi="Times New Roman" w:cs="Times New Roman"/>
          <w:color w:val="333333"/>
          <w:sz w:val="24"/>
          <w:szCs w:val="24"/>
          <w:lang w:val="sr-Cyrl-CS" w:eastAsia="sr-Latn-CS"/>
        </w:rPr>
      </w:pPr>
      <w:r w:rsidRPr="00EA6149">
        <w:rPr>
          <w:rFonts w:ascii="Times New Roman" w:eastAsia="Times New Roman" w:hAnsi="Times New Roman" w:cs="Times New Roman"/>
          <w:color w:val="333333"/>
          <w:sz w:val="24"/>
          <w:szCs w:val="24"/>
          <w:lang w:val="sr-Cyrl-CS" w:eastAsia="sr-Latn-CS"/>
        </w:rPr>
        <w:t>1) изјава одговорног лица корисника средстава да имовину стечену директном инвестицијом користи искључиво корисник средстава, </w:t>
      </w:r>
    </w:p>
    <w:p w14:paraId="0244EA52" w14:textId="77777777" w:rsidR="001E06AC" w:rsidRPr="00EA6149" w:rsidRDefault="001E06AC" w:rsidP="001E06AC">
      <w:pPr>
        <w:shd w:val="clear" w:color="auto" w:fill="FFFFFF"/>
        <w:spacing w:after="150" w:line="240" w:lineRule="auto"/>
        <w:ind w:firstLine="480"/>
        <w:jc w:val="both"/>
        <w:rPr>
          <w:rFonts w:ascii="Times New Roman" w:eastAsia="Times New Roman" w:hAnsi="Times New Roman" w:cs="Times New Roman"/>
          <w:color w:val="333333"/>
          <w:sz w:val="24"/>
          <w:szCs w:val="24"/>
          <w:lang w:val="sr-Cyrl-CS" w:eastAsia="sr-Latn-CS"/>
        </w:rPr>
      </w:pPr>
      <w:r w:rsidRPr="00EA6149">
        <w:rPr>
          <w:rFonts w:ascii="Times New Roman" w:eastAsia="Times New Roman" w:hAnsi="Times New Roman" w:cs="Times New Roman"/>
          <w:color w:val="333333"/>
          <w:sz w:val="24"/>
          <w:szCs w:val="24"/>
          <w:lang w:val="sr-Cyrl-CS" w:eastAsia="sr-Latn-CS"/>
        </w:rPr>
        <w:t>2) доказ да је имовина евидентирана у пословним књигама корисника средстава. </w:t>
      </w:r>
    </w:p>
    <w:p w14:paraId="28DDF90C" w14:textId="77777777" w:rsidR="001E06AC" w:rsidRPr="00EA6149" w:rsidRDefault="001E06AC" w:rsidP="001E06AC">
      <w:pPr>
        <w:shd w:val="clear" w:color="auto" w:fill="FFFFFF"/>
        <w:spacing w:after="150" w:line="240" w:lineRule="auto"/>
        <w:ind w:firstLine="480"/>
        <w:jc w:val="both"/>
        <w:rPr>
          <w:rFonts w:ascii="Times New Roman" w:eastAsia="Times New Roman" w:hAnsi="Times New Roman" w:cs="Times New Roman"/>
          <w:color w:val="333333"/>
          <w:sz w:val="24"/>
          <w:szCs w:val="24"/>
          <w:lang w:val="sr-Cyrl-CS" w:eastAsia="sr-Latn-CS"/>
        </w:rPr>
      </w:pPr>
      <w:r w:rsidRPr="00EA6149">
        <w:rPr>
          <w:rFonts w:ascii="Times New Roman" w:eastAsia="Times New Roman" w:hAnsi="Times New Roman" w:cs="Times New Roman"/>
          <w:color w:val="333333"/>
          <w:sz w:val="24"/>
          <w:szCs w:val="24"/>
          <w:lang w:val="sr-Cyrl-CS" w:eastAsia="sr-Latn-CS"/>
        </w:rPr>
        <w:t>б) за доказивање трајања закупа: уговор о закупу. </w:t>
      </w:r>
    </w:p>
    <w:p w14:paraId="66A8101C" w14:textId="77777777" w:rsidR="001E06AC" w:rsidRPr="00EA6149" w:rsidRDefault="001E06AC" w:rsidP="001E06AC">
      <w:pPr>
        <w:shd w:val="clear" w:color="auto" w:fill="FFFFFF"/>
        <w:spacing w:after="150" w:line="240" w:lineRule="auto"/>
        <w:ind w:firstLine="480"/>
        <w:jc w:val="both"/>
        <w:rPr>
          <w:rFonts w:ascii="Times New Roman" w:eastAsia="Times New Roman" w:hAnsi="Times New Roman" w:cs="Times New Roman"/>
          <w:color w:val="333333"/>
          <w:sz w:val="24"/>
          <w:szCs w:val="24"/>
          <w:lang w:val="sr-Cyrl-CS" w:eastAsia="sr-Latn-CS"/>
        </w:rPr>
      </w:pPr>
      <w:r w:rsidRPr="00EA6149">
        <w:rPr>
          <w:rFonts w:ascii="Times New Roman" w:eastAsia="Times New Roman" w:hAnsi="Times New Roman" w:cs="Times New Roman"/>
          <w:color w:val="333333"/>
          <w:sz w:val="24"/>
          <w:szCs w:val="24"/>
          <w:lang w:val="sr-Cyrl-CS" w:eastAsia="sr-Latn-CS"/>
        </w:rPr>
        <w:t>в) за материјална средства: </w:t>
      </w:r>
    </w:p>
    <w:p w14:paraId="587EEF57" w14:textId="77777777" w:rsidR="001E06AC" w:rsidRPr="00EA6149" w:rsidRDefault="001E06AC" w:rsidP="001E06AC">
      <w:pPr>
        <w:shd w:val="clear" w:color="auto" w:fill="FFFFFF"/>
        <w:spacing w:after="150" w:line="240" w:lineRule="auto"/>
        <w:ind w:firstLine="480"/>
        <w:jc w:val="both"/>
        <w:rPr>
          <w:rFonts w:ascii="Times New Roman" w:eastAsia="Times New Roman" w:hAnsi="Times New Roman" w:cs="Times New Roman"/>
          <w:color w:val="333333"/>
          <w:sz w:val="24"/>
          <w:szCs w:val="24"/>
          <w:lang w:val="sr-Cyrl-CS" w:eastAsia="sr-Latn-CS"/>
        </w:rPr>
      </w:pPr>
      <w:r w:rsidRPr="00EA6149">
        <w:rPr>
          <w:rFonts w:ascii="Times New Roman" w:eastAsia="Times New Roman" w:hAnsi="Times New Roman" w:cs="Times New Roman"/>
          <w:color w:val="333333"/>
          <w:sz w:val="24"/>
          <w:szCs w:val="24"/>
          <w:lang w:val="sr-Cyrl-CS" w:eastAsia="sr-Latn-CS"/>
        </w:rPr>
        <w:t>А) За земљиште: </w:t>
      </w:r>
    </w:p>
    <w:p w14:paraId="18B0CF66" w14:textId="77777777" w:rsidR="001E06AC" w:rsidRPr="00EA6149" w:rsidRDefault="001E06AC" w:rsidP="001E06AC">
      <w:pPr>
        <w:shd w:val="clear" w:color="auto" w:fill="FFFFFF"/>
        <w:spacing w:after="150" w:line="240" w:lineRule="auto"/>
        <w:ind w:firstLine="480"/>
        <w:jc w:val="both"/>
        <w:rPr>
          <w:rFonts w:ascii="Times New Roman" w:eastAsia="Times New Roman" w:hAnsi="Times New Roman" w:cs="Times New Roman"/>
          <w:color w:val="333333"/>
          <w:sz w:val="24"/>
          <w:szCs w:val="24"/>
          <w:lang w:val="sr-Cyrl-CS" w:eastAsia="sr-Latn-CS"/>
        </w:rPr>
      </w:pPr>
      <w:r w:rsidRPr="00EA6149">
        <w:rPr>
          <w:rFonts w:ascii="Times New Roman" w:eastAsia="Times New Roman" w:hAnsi="Times New Roman" w:cs="Times New Roman"/>
          <w:color w:val="333333"/>
          <w:sz w:val="24"/>
          <w:szCs w:val="24"/>
          <w:lang w:val="sr-Cyrl-CS" w:eastAsia="sr-Latn-CS"/>
        </w:rPr>
        <w:t>1) стицање уз накнаду (уговор о купопродаји, доказ о плаћању, извод из катастра, односно земљишних књига), доказ о евиденцији у пословним књигама корисника средстава, </w:t>
      </w:r>
    </w:p>
    <w:p w14:paraId="52113A05" w14:textId="77777777" w:rsidR="001E06AC" w:rsidRPr="00EA6149" w:rsidRDefault="001E06AC" w:rsidP="001E06AC">
      <w:pPr>
        <w:shd w:val="clear" w:color="auto" w:fill="FFFFFF"/>
        <w:spacing w:after="150" w:line="240" w:lineRule="auto"/>
        <w:ind w:firstLine="480"/>
        <w:jc w:val="both"/>
        <w:rPr>
          <w:rFonts w:ascii="Times New Roman" w:eastAsia="Times New Roman" w:hAnsi="Times New Roman" w:cs="Times New Roman"/>
          <w:color w:val="333333"/>
          <w:sz w:val="24"/>
          <w:szCs w:val="24"/>
          <w:lang w:val="sr-Cyrl-CS" w:eastAsia="sr-Latn-CS"/>
        </w:rPr>
      </w:pPr>
      <w:r w:rsidRPr="00EA6149">
        <w:rPr>
          <w:rFonts w:ascii="Times New Roman" w:eastAsia="Times New Roman" w:hAnsi="Times New Roman" w:cs="Times New Roman"/>
          <w:color w:val="333333"/>
          <w:sz w:val="24"/>
          <w:szCs w:val="24"/>
          <w:lang w:val="sr-Cyrl-CS" w:eastAsia="sr-Latn-CS"/>
        </w:rPr>
        <w:t>2) стицање без накнаде (правни основ за стицање без накнаде – уговор, доказ о евиденцији у пословним књигама корисника средстава), </w:t>
      </w:r>
    </w:p>
    <w:p w14:paraId="79EBB3F8" w14:textId="77777777" w:rsidR="001E06AC" w:rsidRPr="00EA6149" w:rsidRDefault="001E06AC" w:rsidP="001E06AC">
      <w:pPr>
        <w:shd w:val="clear" w:color="auto" w:fill="FFFFFF"/>
        <w:spacing w:after="150" w:line="240" w:lineRule="auto"/>
        <w:ind w:firstLine="480"/>
        <w:jc w:val="both"/>
        <w:rPr>
          <w:rFonts w:ascii="Times New Roman" w:eastAsia="Times New Roman" w:hAnsi="Times New Roman" w:cs="Times New Roman"/>
          <w:color w:val="333333"/>
          <w:sz w:val="24"/>
          <w:szCs w:val="24"/>
          <w:lang w:val="sr-Cyrl-CS" w:eastAsia="sr-Latn-CS"/>
        </w:rPr>
      </w:pPr>
      <w:r w:rsidRPr="00EA6149">
        <w:rPr>
          <w:rFonts w:ascii="Times New Roman" w:eastAsia="Times New Roman" w:hAnsi="Times New Roman" w:cs="Times New Roman"/>
          <w:color w:val="333333"/>
          <w:sz w:val="24"/>
          <w:szCs w:val="24"/>
          <w:lang w:val="sr-Cyrl-CS" w:eastAsia="sr-Latn-CS"/>
        </w:rPr>
        <w:t>3) закуп земљишта (уговор о закупу, доказ о евиденцији у пословним књигама корисника средстава). </w:t>
      </w:r>
    </w:p>
    <w:p w14:paraId="62642F59" w14:textId="77777777" w:rsidR="001E06AC" w:rsidRPr="00EA6149" w:rsidRDefault="001E06AC" w:rsidP="001E06AC">
      <w:pPr>
        <w:shd w:val="clear" w:color="auto" w:fill="FFFFFF"/>
        <w:spacing w:after="150" w:line="240" w:lineRule="auto"/>
        <w:ind w:firstLine="480"/>
        <w:jc w:val="both"/>
        <w:rPr>
          <w:rFonts w:ascii="Times New Roman" w:eastAsia="Times New Roman" w:hAnsi="Times New Roman" w:cs="Times New Roman"/>
          <w:color w:val="333333"/>
          <w:sz w:val="24"/>
          <w:szCs w:val="24"/>
          <w:lang w:val="sr-Cyrl-CS" w:eastAsia="sr-Latn-CS"/>
        </w:rPr>
      </w:pPr>
      <w:r w:rsidRPr="00EA6149">
        <w:rPr>
          <w:rFonts w:ascii="Times New Roman" w:eastAsia="Times New Roman" w:hAnsi="Times New Roman" w:cs="Times New Roman"/>
          <w:color w:val="333333"/>
          <w:sz w:val="24"/>
          <w:szCs w:val="24"/>
          <w:lang w:val="sr-Cyrl-CS" w:eastAsia="sr-Latn-CS"/>
        </w:rPr>
        <w:t>Б) За објекте: </w:t>
      </w:r>
    </w:p>
    <w:p w14:paraId="387945B8" w14:textId="77777777" w:rsidR="001E06AC" w:rsidRPr="00EA6149" w:rsidRDefault="001E06AC" w:rsidP="001E06AC">
      <w:pPr>
        <w:shd w:val="clear" w:color="auto" w:fill="FFFFFF"/>
        <w:spacing w:after="150" w:line="240" w:lineRule="auto"/>
        <w:ind w:firstLine="480"/>
        <w:jc w:val="both"/>
        <w:rPr>
          <w:rFonts w:ascii="Times New Roman" w:eastAsia="Times New Roman" w:hAnsi="Times New Roman" w:cs="Times New Roman"/>
          <w:color w:val="333333"/>
          <w:sz w:val="24"/>
          <w:szCs w:val="24"/>
          <w:lang w:val="sr-Cyrl-CS" w:eastAsia="sr-Latn-CS"/>
        </w:rPr>
      </w:pPr>
      <w:r w:rsidRPr="00EA6149">
        <w:rPr>
          <w:rFonts w:ascii="Times New Roman" w:eastAsia="Times New Roman" w:hAnsi="Times New Roman" w:cs="Times New Roman"/>
          <w:color w:val="333333"/>
          <w:sz w:val="24"/>
          <w:szCs w:val="24"/>
          <w:lang w:val="sr-Cyrl-CS" w:eastAsia="sr-Latn-CS"/>
        </w:rPr>
        <w:t xml:space="preserve">– За </w:t>
      </w:r>
      <w:proofErr w:type="spellStart"/>
      <w:r w:rsidRPr="00EA6149">
        <w:rPr>
          <w:rFonts w:ascii="Times New Roman" w:eastAsia="Times New Roman" w:hAnsi="Times New Roman" w:cs="Times New Roman"/>
          <w:color w:val="333333"/>
          <w:sz w:val="24"/>
          <w:szCs w:val="24"/>
          <w:lang w:val="sr-Cyrl-CS" w:eastAsia="sr-Latn-CS"/>
        </w:rPr>
        <w:t>greenfield</w:t>
      </w:r>
      <w:proofErr w:type="spellEnd"/>
      <w:r w:rsidRPr="00EA6149">
        <w:rPr>
          <w:rFonts w:ascii="Times New Roman" w:eastAsia="Times New Roman" w:hAnsi="Times New Roman" w:cs="Times New Roman"/>
          <w:color w:val="333333"/>
          <w:sz w:val="24"/>
          <w:szCs w:val="24"/>
          <w:lang w:val="sr-Cyrl-CS" w:eastAsia="sr-Latn-CS"/>
        </w:rPr>
        <w:t xml:space="preserve"> инвестиције: </w:t>
      </w:r>
    </w:p>
    <w:p w14:paraId="1F747C43" w14:textId="77777777" w:rsidR="001E06AC" w:rsidRPr="00EA6149" w:rsidRDefault="001E06AC" w:rsidP="001E06AC">
      <w:pPr>
        <w:shd w:val="clear" w:color="auto" w:fill="FFFFFF"/>
        <w:spacing w:after="150" w:line="240" w:lineRule="auto"/>
        <w:ind w:firstLine="480"/>
        <w:jc w:val="both"/>
        <w:rPr>
          <w:rFonts w:ascii="Times New Roman" w:eastAsia="Times New Roman" w:hAnsi="Times New Roman" w:cs="Times New Roman"/>
          <w:color w:val="333333"/>
          <w:sz w:val="24"/>
          <w:szCs w:val="24"/>
          <w:lang w:val="sr-Cyrl-CS" w:eastAsia="sr-Latn-CS"/>
        </w:rPr>
      </w:pPr>
      <w:r w:rsidRPr="00EA6149">
        <w:rPr>
          <w:rFonts w:ascii="Times New Roman" w:eastAsia="Times New Roman" w:hAnsi="Times New Roman" w:cs="Times New Roman"/>
          <w:color w:val="333333"/>
          <w:sz w:val="24"/>
          <w:szCs w:val="24"/>
          <w:lang w:val="sr-Cyrl-CS" w:eastAsia="sr-Latn-CS"/>
        </w:rPr>
        <w:t>1) грађевинска дозвола ако је предвиђена за конкретну врсту грађевинских радова, </w:t>
      </w:r>
    </w:p>
    <w:p w14:paraId="52CFD6B4" w14:textId="77777777" w:rsidR="001E06AC" w:rsidRPr="00EA6149" w:rsidRDefault="001E06AC" w:rsidP="001E06AC">
      <w:pPr>
        <w:shd w:val="clear" w:color="auto" w:fill="FFFFFF"/>
        <w:spacing w:after="150" w:line="240" w:lineRule="auto"/>
        <w:ind w:firstLine="480"/>
        <w:jc w:val="both"/>
        <w:rPr>
          <w:rFonts w:ascii="Times New Roman" w:eastAsia="Times New Roman" w:hAnsi="Times New Roman" w:cs="Times New Roman"/>
          <w:color w:val="333333"/>
          <w:sz w:val="24"/>
          <w:szCs w:val="24"/>
          <w:lang w:val="sr-Cyrl-CS" w:eastAsia="sr-Latn-CS"/>
        </w:rPr>
      </w:pPr>
      <w:r w:rsidRPr="00EA6149">
        <w:rPr>
          <w:rFonts w:ascii="Times New Roman" w:eastAsia="Times New Roman" w:hAnsi="Times New Roman" w:cs="Times New Roman"/>
          <w:color w:val="333333"/>
          <w:sz w:val="24"/>
          <w:szCs w:val="24"/>
          <w:lang w:val="sr-Cyrl-CS" w:eastAsia="sr-Latn-CS"/>
        </w:rPr>
        <w:t>2) употребна дозвола за објекте, односно групу објеката за које је издата грађевинска дозвола, </w:t>
      </w:r>
    </w:p>
    <w:p w14:paraId="0A6C925B" w14:textId="77777777" w:rsidR="001E06AC" w:rsidRPr="00EA6149" w:rsidRDefault="001E06AC" w:rsidP="001E06AC">
      <w:pPr>
        <w:shd w:val="clear" w:color="auto" w:fill="FFFFFF"/>
        <w:spacing w:after="150" w:line="240" w:lineRule="auto"/>
        <w:ind w:firstLine="480"/>
        <w:jc w:val="both"/>
        <w:rPr>
          <w:rFonts w:ascii="Times New Roman" w:eastAsia="Times New Roman" w:hAnsi="Times New Roman" w:cs="Times New Roman"/>
          <w:color w:val="333333"/>
          <w:sz w:val="24"/>
          <w:szCs w:val="24"/>
          <w:lang w:val="sr-Cyrl-CS" w:eastAsia="sr-Latn-CS"/>
        </w:rPr>
      </w:pPr>
      <w:r w:rsidRPr="00EA6149">
        <w:rPr>
          <w:rFonts w:ascii="Times New Roman" w:eastAsia="Times New Roman" w:hAnsi="Times New Roman" w:cs="Times New Roman"/>
          <w:color w:val="333333"/>
          <w:sz w:val="24"/>
          <w:szCs w:val="24"/>
          <w:lang w:val="sr-Cyrl-CS" w:eastAsia="sr-Latn-CS"/>
        </w:rPr>
        <w:t>3) доказ да је објекат уписан у лист непокретности као власништво корисника средстава, </w:t>
      </w:r>
    </w:p>
    <w:p w14:paraId="0237742B" w14:textId="77777777" w:rsidR="001E06AC" w:rsidRPr="00EA6149" w:rsidRDefault="001E06AC" w:rsidP="001E06AC">
      <w:pPr>
        <w:shd w:val="clear" w:color="auto" w:fill="FFFFFF"/>
        <w:spacing w:after="150" w:line="240" w:lineRule="auto"/>
        <w:ind w:firstLine="480"/>
        <w:jc w:val="both"/>
        <w:rPr>
          <w:rFonts w:ascii="Times New Roman" w:eastAsia="Times New Roman" w:hAnsi="Times New Roman" w:cs="Times New Roman"/>
          <w:color w:val="333333"/>
          <w:sz w:val="24"/>
          <w:szCs w:val="24"/>
          <w:lang w:val="sr-Cyrl-CS" w:eastAsia="sr-Latn-CS"/>
        </w:rPr>
      </w:pPr>
      <w:r w:rsidRPr="00EA6149">
        <w:rPr>
          <w:rFonts w:ascii="Times New Roman" w:eastAsia="Times New Roman" w:hAnsi="Times New Roman" w:cs="Times New Roman"/>
          <w:color w:val="333333"/>
          <w:sz w:val="24"/>
          <w:szCs w:val="24"/>
          <w:lang w:val="sr-Cyrl-CS" w:eastAsia="sr-Latn-CS"/>
        </w:rPr>
        <w:lastRenderedPageBreak/>
        <w:t>4) записник о пријему извршених радова (записник комисије за технички пријем радова), </w:t>
      </w:r>
    </w:p>
    <w:p w14:paraId="2470578F" w14:textId="77777777" w:rsidR="001E06AC" w:rsidRPr="00EA6149" w:rsidRDefault="001E06AC" w:rsidP="001E06AC">
      <w:pPr>
        <w:shd w:val="clear" w:color="auto" w:fill="FFFFFF"/>
        <w:spacing w:after="150" w:line="240" w:lineRule="auto"/>
        <w:ind w:firstLine="480"/>
        <w:jc w:val="both"/>
        <w:rPr>
          <w:rFonts w:ascii="Times New Roman" w:eastAsia="Times New Roman" w:hAnsi="Times New Roman" w:cs="Times New Roman"/>
          <w:color w:val="333333"/>
          <w:sz w:val="24"/>
          <w:szCs w:val="24"/>
          <w:lang w:val="sr-Cyrl-CS" w:eastAsia="sr-Latn-CS"/>
        </w:rPr>
      </w:pPr>
      <w:r w:rsidRPr="00EA6149">
        <w:rPr>
          <w:rFonts w:ascii="Times New Roman" w:eastAsia="Times New Roman" w:hAnsi="Times New Roman" w:cs="Times New Roman"/>
          <w:color w:val="333333"/>
          <w:sz w:val="24"/>
          <w:szCs w:val="24"/>
          <w:lang w:val="sr-Cyrl-CS" w:eastAsia="sr-Latn-CS"/>
        </w:rPr>
        <w:t>5) доказ о евиденцији у пословним књигама корисника средстава. </w:t>
      </w:r>
    </w:p>
    <w:p w14:paraId="04DBDCCD" w14:textId="77777777" w:rsidR="001E06AC" w:rsidRPr="00EA6149" w:rsidRDefault="001E06AC" w:rsidP="001E06AC">
      <w:pPr>
        <w:shd w:val="clear" w:color="auto" w:fill="FFFFFF"/>
        <w:spacing w:after="150" w:line="240" w:lineRule="auto"/>
        <w:ind w:firstLine="480"/>
        <w:jc w:val="both"/>
        <w:rPr>
          <w:rFonts w:ascii="Times New Roman" w:eastAsia="Times New Roman" w:hAnsi="Times New Roman" w:cs="Times New Roman"/>
          <w:color w:val="333333"/>
          <w:sz w:val="24"/>
          <w:szCs w:val="24"/>
          <w:lang w:val="sr-Cyrl-CS" w:eastAsia="sr-Latn-CS"/>
        </w:rPr>
      </w:pPr>
      <w:r w:rsidRPr="00EA6149">
        <w:rPr>
          <w:rFonts w:ascii="Times New Roman" w:eastAsia="Times New Roman" w:hAnsi="Times New Roman" w:cs="Times New Roman"/>
          <w:color w:val="333333"/>
          <w:sz w:val="24"/>
          <w:szCs w:val="24"/>
          <w:lang w:val="sr-Cyrl-CS" w:eastAsia="sr-Latn-CS"/>
        </w:rPr>
        <w:t xml:space="preserve">– За </w:t>
      </w:r>
      <w:proofErr w:type="spellStart"/>
      <w:r w:rsidRPr="00EA6149">
        <w:rPr>
          <w:rFonts w:ascii="Times New Roman" w:eastAsia="Times New Roman" w:hAnsi="Times New Roman" w:cs="Times New Roman"/>
          <w:color w:val="333333"/>
          <w:sz w:val="24"/>
          <w:szCs w:val="24"/>
          <w:lang w:val="sr-Cyrl-CS" w:eastAsia="sr-Latn-CS"/>
        </w:rPr>
        <w:t>brownfield</w:t>
      </w:r>
      <w:proofErr w:type="spellEnd"/>
      <w:r w:rsidRPr="00EA6149">
        <w:rPr>
          <w:rFonts w:ascii="Times New Roman" w:eastAsia="Times New Roman" w:hAnsi="Times New Roman" w:cs="Times New Roman"/>
          <w:color w:val="333333"/>
          <w:sz w:val="24"/>
          <w:szCs w:val="24"/>
          <w:lang w:val="sr-Cyrl-CS" w:eastAsia="sr-Latn-CS"/>
        </w:rPr>
        <w:t xml:space="preserve"> инвестиције: </w:t>
      </w:r>
    </w:p>
    <w:p w14:paraId="01B25268" w14:textId="77777777" w:rsidR="001E06AC" w:rsidRDefault="001E06AC" w:rsidP="001E06AC">
      <w:pPr>
        <w:shd w:val="clear" w:color="auto" w:fill="FFFFFF"/>
        <w:spacing w:after="150" w:line="240" w:lineRule="auto"/>
        <w:ind w:firstLine="480"/>
        <w:jc w:val="both"/>
        <w:rPr>
          <w:rFonts w:ascii="Times New Roman" w:eastAsia="Times New Roman" w:hAnsi="Times New Roman" w:cs="Times New Roman"/>
          <w:color w:val="333333"/>
          <w:sz w:val="24"/>
          <w:szCs w:val="24"/>
          <w:lang w:val="sr-Cyrl-CS" w:eastAsia="sr-Latn-CS"/>
        </w:rPr>
      </w:pPr>
      <w:r w:rsidRPr="00EA6149">
        <w:rPr>
          <w:rFonts w:ascii="Times New Roman" w:eastAsia="Times New Roman" w:hAnsi="Times New Roman" w:cs="Times New Roman"/>
          <w:color w:val="333333"/>
          <w:sz w:val="24"/>
          <w:szCs w:val="24"/>
          <w:lang w:val="sr-Cyrl-CS" w:eastAsia="sr-Latn-CS"/>
        </w:rPr>
        <w:t>Које подразумевају реконструкцију/адаптацију постојећих објеката: </w:t>
      </w:r>
    </w:p>
    <w:p w14:paraId="31102085" w14:textId="77777777" w:rsidR="001E06AC" w:rsidRDefault="001E06AC" w:rsidP="001E06AC">
      <w:pPr>
        <w:shd w:val="clear" w:color="auto" w:fill="FFFFFF"/>
        <w:spacing w:after="150" w:line="240" w:lineRule="auto"/>
        <w:ind w:firstLine="480"/>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1) уговор о купопродаји за објекат, односно власнички лист или употребна дозвола за објекат, односно уговор о закупу објекта;</w:t>
      </w:r>
    </w:p>
    <w:p w14:paraId="52BC65C2" w14:textId="77777777" w:rsidR="001E06AC" w:rsidRPr="00EA6149" w:rsidRDefault="001E06AC" w:rsidP="001E06AC">
      <w:pPr>
        <w:shd w:val="clear" w:color="auto" w:fill="FFFFFF"/>
        <w:spacing w:after="150" w:line="240" w:lineRule="auto"/>
        <w:ind w:firstLine="480"/>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2) доказ о евиденцији у пословним књигама корисника средстава;</w:t>
      </w:r>
    </w:p>
    <w:p w14:paraId="2098B359" w14:textId="77777777" w:rsidR="001E06AC" w:rsidRPr="00EA6149" w:rsidRDefault="001E06AC" w:rsidP="001E06AC">
      <w:pPr>
        <w:shd w:val="clear" w:color="auto" w:fill="FFFFFF"/>
        <w:spacing w:after="150" w:line="240" w:lineRule="auto"/>
        <w:ind w:firstLine="480"/>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3</w:t>
      </w:r>
      <w:r w:rsidRPr="00EA6149">
        <w:rPr>
          <w:rFonts w:ascii="Times New Roman" w:eastAsia="Times New Roman" w:hAnsi="Times New Roman" w:cs="Times New Roman"/>
          <w:color w:val="333333"/>
          <w:sz w:val="24"/>
          <w:szCs w:val="24"/>
          <w:lang w:val="sr-Cyrl-CS" w:eastAsia="sr-Latn-CS"/>
        </w:rPr>
        <w:t>) дозвола за реконструкцију/адаптацију, </w:t>
      </w:r>
    </w:p>
    <w:p w14:paraId="1D251814" w14:textId="77777777" w:rsidR="001E06AC" w:rsidRPr="00EA6149" w:rsidRDefault="001E06AC" w:rsidP="001E06AC">
      <w:pPr>
        <w:shd w:val="clear" w:color="auto" w:fill="FFFFFF"/>
        <w:spacing w:after="150" w:line="240" w:lineRule="auto"/>
        <w:ind w:firstLine="480"/>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4</w:t>
      </w:r>
      <w:r w:rsidRPr="00EA6149">
        <w:rPr>
          <w:rFonts w:ascii="Times New Roman" w:eastAsia="Times New Roman" w:hAnsi="Times New Roman" w:cs="Times New Roman"/>
          <w:color w:val="333333"/>
          <w:sz w:val="24"/>
          <w:szCs w:val="24"/>
          <w:lang w:val="sr-Cyrl-CS" w:eastAsia="sr-Latn-CS"/>
        </w:rPr>
        <w:t>) употребна дозвола, </w:t>
      </w:r>
    </w:p>
    <w:p w14:paraId="33197A54" w14:textId="77777777" w:rsidR="001E06AC" w:rsidRPr="00EA6149" w:rsidRDefault="001E06AC" w:rsidP="001E06AC">
      <w:pPr>
        <w:shd w:val="clear" w:color="auto" w:fill="FFFFFF"/>
        <w:spacing w:after="150" w:line="240" w:lineRule="auto"/>
        <w:ind w:firstLine="480"/>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5</w:t>
      </w:r>
      <w:r w:rsidRPr="00EA6149">
        <w:rPr>
          <w:rFonts w:ascii="Times New Roman" w:eastAsia="Times New Roman" w:hAnsi="Times New Roman" w:cs="Times New Roman"/>
          <w:color w:val="333333"/>
          <w:sz w:val="24"/>
          <w:szCs w:val="24"/>
          <w:lang w:val="sr-Cyrl-CS" w:eastAsia="sr-Latn-CS"/>
        </w:rPr>
        <w:t>) уредно сачињене и оверене привремене ситуације и окончана ситуација са доказима о плаћању, </w:t>
      </w:r>
    </w:p>
    <w:p w14:paraId="7376B1CB" w14:textId="77777777" w:rsidR="001E06AC" w:rsidRPr="00EA6149" w:rsidRDefault="001E06AC" w:rsidP="001E06AC">
      <w:pPr>
        <w:shd w:val="clear" w:color="auto" w:fill="FFFFFF"/>
        <w:spacing w:after="150" w:line="240" w:lineRule="auto"/>
        <w:ind w:firstLine="480"/>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6</w:t>
      </w:r>
      <w:r w:rsidRPr="00EA6149">
        <w:rPr>
          <w:rFonts w:ascii="Times New Roman" w:eastAsia="Times New Roman" w:hAnsi="Times New Roman" w:cs="Times New Roman"/>
          <w:color w:val="333333"/>
          <w:sz w:val="24"/>
          <w:szCs w:val="24"/>
          <w:lang w:val="sr-Cyrl-CS" w:eastAsia="sr-Latn-CS"/>
        </w:rPr>
        <w:t>) записник о пријему извршених радова (записник комисије за технички пријем радова), </w:t>
      </w:r>
    </w:p>
    <w:p w14:paraId="2B8FAB50" w14:textId="77777777" w:rsidR="001E06AC" w:rsidRPr="00EA6149" w:rsidRDefault="001E06AC" w:rsidP="001E06AC">
      <w:pPr>
        <w:shd w:val="clear" w:color="auto" w:fill="FFFFFF"/>
        <w:spacing w:after="150" w:line="240" w:lineRule="auto"/>
        <w:ind w:firstLine="480"/>
        <w:jc w:val="both"/>
        <w:rPr>
          <w:rFonts w:ascii="Times New Roman" w:eastAsia="Times New Roman" w:hAnsi="Times New Roman" w:cs="Times New Roman"/>
          <w:color w:val="333333"/>
          <w:sz w:val="24"/>
          <w:szCs w:val="24"/>
          <w:lang w:val="sr-Cyrl-CS" w:eastAsia="sr-Latn-CS"/>
        </w:rPr>
      </w:pPr>
      <w:r>
        <w:rPr>
          <w:rFonts w:ascii="Times New Roman" w:eastAsia="Times New Roman" w:hAnsi="Times New Roman" w:cs="Times New Roman"/>
          <w:color w:val="333333"/>
          <w:sz w:val="24"/>
          <w:szCs w:val="24"/>
          <w:lang w:val="sr-Cyrl-CS" w:eastAsia="sr-Latn-CS"/>
        </w:rPr>
        <w:t>7) доказ о измиреној купопродајној цени.</w:t>
      </w:r>
    </w:p>
    <w:p w14:paraId="41ABEB90" w14:textId="77777777" w:rsidR="001E06AC" w:rsidRPr="00EA6149" w:rsidRDefault="001E06AC" w:rsidP="001E06AC">
      <w:pPr>
        <w:shd w:val="clear" w:color="auto" w:fill="FFFFFF"/>
        <w:spacing w:after="150" w:line="240" w:lineRule="auto"/>
        <w:ind w:firstLine="480"/>
        <w:jc w:val="both"/>
        <w:rPr>
          <w:rFonts w:ascii="Times New Roman" w:eastAsia="Times New Roman" w:hAnsi="Times New Roman" w:cs="Times New Roman"/>
          <w:color w:val="333333"/>
          <w:sz w:val="24"/>
          <w:szCs w:val="24"/>
          <w:lang w:val="sr-Cyrl-CS" w:eastAsia="sr-Latn-CS"/>
        </w:rPr>
      </w:pPr>
      <w:r w:rsidRPr="00EA6149">
        <w:rPr>
          <w:rFonts w:ascii="Times New Roman" w:eastAsia="Times New Roman" w:hAnsi="Times New Roman" w:cs="Times New Roman"/>
          <w:color w:val="333333"/>
          <w:sz w:val="24"/>
          <w:szCs w:val="24"/>
          <w:lang w:val="sr-Cyrl-CS" w:eastAsia="sr-Latn-CS"/>
        </w:rPr>
        <w:t>В) Постројења, машине, опрема: </w:t>
      </w:r>
    </w:p>
    <w:p w14:paraId="7B78C26F" w14:textId="77777777" w:rsidR="001E06AC" w:rsidRPr="00EA6149" w:rsidRDefault="001E06AC" w:rsidP="001E06AC">
      <w:pPr>
        <w:shd w:val="clear" w:color="auto" w:fill="FFFFFF"/>
        <w:spacing w:after="150" w:line="240" w:lineRule="auto"/>
        <w:ind w:firstLine="480"/>
        <w:jc w:val="both"/>
        <w:rPr>
          <w:rFonts w:ascii="Times New Roman" w:eastAsia="Times New Roman" w:hAnsi="Times New Roman" w:cs="Times New Roman"/>
          <w:color w:val="333333"/>
          <w:sz w:val="24"/>
          <w:szCs w:val="24"/>
          <w:lang w:val="sr-Cyrl-CS" w:eastAsia="sr-Latn-CS"/>
        </w:rPr>
      </w:pPr>
      <w:r w:rsidRPr="00EA6149">
        <w:rPr>
          <w:rFonts w:ascii="Times New Roman" w:eastAsia="Times New Roman" w:hAnsi="Times New Roman" w:cs="Times New Roman"/>
          <w:color w:val="333333"/>
          <w:sz w:val="24"/>
          <w:szCs w:val="24"/>
          <w:lang w:val="sr-Cyrl-CS" w:eastAsia="sr-Latn-CS"/>
        </w:rPr>
        <w:t>– Нова опрема: </w:t>
      </w:r>
    </w:p>
    <w:p w14:paraId="62C81555" w14:textId="77777777" w:rsidR="001E06AC" w:rsidRPr="00EA6149" w:rsidRDefault="001E06AC" w:rsidP="001E06AC">
      <w:pPr>
        <w:shd w:val="clear" w:color="auto" w:fill="FFFFFF"/>
        <w:spacing w:after="150" w:line="240" w:lineRule="auto"/>
        <w:ind w:firstLine="480"/>
        <w:jc w:val="both"/>
        <w:rPr>
          <w:rFonts w:ascii="Times New Roman" w:eastAsia="Times New Roman" w:hAnsi="Times New Roman" w:cs="Times New Roman"/>
          <w:color w:val="333333"/>
          <w:sz w:val="24"/>
          <w:szCs w:val="24"/>
          <w:lang w:val="sr-Cyrl-CS" w:eastAsia="sr-Latn-CS"/>
        </w:rPr>
      </w:pPr>
      <w:r w:rsidRPr="00EA6149">
        <w:rPr>
          <w:rFonts w:ascii="Times New Roman" w:eastAsia="Times New Roman" w:hAnsi="Times New Roman" w:cs="Times New Roman"/>
          <w:color w:val="333333"/>
          <w:sz w:val="24"/>
          <w:szCs w:val="24"/>
          <w:lang w:val="sr-Cyrl-CS" w:eastAsia="sr-Latn-CS"/>
        </w:rPr>
        <w:t>1) фактуре добављача према кориснику, односно улагачу; царинска документација ако се ради о увезеној опреми, </w:t>
      </w:r>
    </w:p>
    <w:p w14:paraId="30E74535" w14:textId="77777777" w:rsidR="001E06AC" w:rsidRPr="00EA6149" w:rsidRDefault="001E06AC" w:rsidP="001E06AC">
      <w:pPr>
        <w:shd w:val="clear" w:color="auto" w:fill="FFFFFF"/>
        <w:spacing w:after="150" w:line="240" w:lineRule="auto"/>
        <w:ind w:firstLine="480"/>
        <w:jc w:val="both"/>
        <w:rPr>
          <w:rFonts w:ascii="Times New Roman" w:eastAsia="Times New Roman" w:hAnsi="Times New Roman" w:cs="Times New Roman"/>
          <w:color w:val="333333"/>
          <w:sz w:val="24"/>
          <w:szCs w:val="24"/>
          <w:lang w:val="sr-Cyrl-CS" w:eastAsia="sr-Latn-CS"/>
        </w:rPr>
      </w:pPr>
      <w:r w:rsidRPr="00EA6149">
        <w:rPr>
          <w:rFonts w:ascii="Times New Roman" w:eastAsia="Times New Roman" w:hAnsi="Times New Roman" w:cs="Times New Roman"/>
          <w:color w:val="333333"/>
          <w:sz w:val="24"/>
          <w:szCs w:val="24"/>
          <w:lang w:val="sr-Cyrl-CS" w:eastAsia="sr-Latn-CS"/>
        </w:rPr>
        <w:t>2) доказ да је корисник средстава постао власник средства, </w:t>
      </w:r>
    </w:p>
    <w:p w14:paraId="3356C83D" w14:textId="77777777" w:rsidR="001E06AC" w:rsidRPr="00EA6149" w:rsidRDefault="001E06AC" w:rsidP="001E06AC">
      <w:pPr>
        <w:shd w:val="clear" w:color="auto" w:fill="FFFFFF"/>
        <w:spacing w:after="150" w:line="240" w:lineRule="auto"/>
        <w:ind w:firstLine="480"/>
        <w:jc w:val="both"/>
        <w:rPr>
          <w:rFonts w:ascii="Times New Roman" w:eastAsia="Times New Roman" w:hAnsi="Times New Roman" w:cs="Times New Roman"/>
          <w:color w:val="333333"/>
          <w:sz w:val="24"/>
          <w:szCs w:val="24"/>
          <w:lang w:val="sr-Cyrl-CS" w:eastAsia="sr-Latn-CS"/>
        </w:rPr>
      </w:pPr>
      <w:r w:rsidRPr="00EA6149">
        <w:rPr>
          <w:rFonts w:ascii="Times New Roman" w:eastAsia="Times New Roman" w:hAnsi="Times New Roman" w:cs="Times New Roman"/>
          <w:color w:val="333333"/>
          <w:sz w:val="24"/>
          <w:szCs w:val="24"/>
          <w:lang w:val="sr-Cyrl-CS" w:eastAsia="sr-Latn-CS"/>
        </w:rPr>
        <w:t>3) доказ о евиденцији у пословним књигама корисника средстава. </w:t>
      </w:r>
    </w:p>
    <w:p w14:paraId="234C98AA" w14:textId="77777777" w:rsidR="001E06AC" w:rsidRPr="00EA6149" w:rsidRDefault="001E06AC" w:rsidP="001E06AC">
      <w:pPr>
        <w:shd w:val="clear" w:color="auto" w:fill="FFFFFF"/>
        <w:spacing w:after="150" w:line="240" w:lineRule="auto"/>
        <w:ind w:firstLine="480"/>
        <w:jc w:val="both"/>
        <w:rPr>
          <w:rFonts w:ascii="Times New Roman" w:eastAsia="Times New Roman" w:hAnsi="Times New Roman" w:cs="Times New Roman"/>
          <w:color w:val="333333"/>
          <w:sz w:val="24"/>
          <w:szCs w:val="24"/>
          <w:lang w:val="sr-Cyrl-CS" w:eastAsia="sr-Latn-CS"/>
        </w:rPr>
      </w:pPr>
      <w:r w:rsidRPr="00EA6149">
        <w:rPr>
          <w:rFonts w:ascii="Times New Roman" w:eastAsia="Times New Roman" w:hAnsi="Times New Roman" w:cs="Times New Roman"/>
          <w:color w:val="333333"/>
          <w:sz w:val="24"/>
          <w:szCs w:val="24"/>
          <w:lang w:val="sr-Cyrl-CS" w:eastAsia="sr-Latn-CS"/>
        </w:rPr>
        <w:t>– Употребљавана опрема: </w:t>
      </w:r>
    </w:p>
    <w:p w14:paraId="4C8976B1" w14:textId="77777777" w:rsidR="001E06AC" w:rsidRPr="00EA6149" w:rsidRDefault="001E06AC" w:rsidP="001E06AC">
      <w:pPr>
        <w:shd w:val="clear" w:color="auto" w:fill="FFFFFF"/>
        <w:spacing w:after="150" w:line="240" w:lineRule="auto"/>
        <w:ind w:firstLine="480"/>
        <w:jc w:val="both"/>
        <w:rPr>
          <w:rFonts w:ascii="Times New Roman" w:eastAsia="Times New Roman" w:hAnsi="Times New Roman" w:cs="Times New Roman"/>
          <w:color w:val="333333"/>
          <w:sz w:val="24"/>
          <w:szCs w:val="24"/>
          <w:lang w:val="sr-Cyrl-CS" w:eastAsia="sr-Latn-CS"/>
        </w:rPr>
      </w:pPr>
      <w:r w:rsidRPr="00EA6149">
        <w:rPr>
          <w:rFonts w:ascii="Times New Roman" w:eastAsia="Times New Roman" w:hAnsi="Times New Roman" w:cs="Times New Roman"/>
          <w:color w:val="333333"/>
          <w:sz w:val="24"/>
          <w:szCs w:val="24"/>
          <w:lang w:val="sr-Cyrl-CS" w:eastAsia="sr-Latn-CS"/>
        </w:rPr>
        <w:t>1) фактуре добављача према кориснику, односно улагачу; царинска документација ако се ради о увезеној опреми и докази о плаћању добављачу, </w:t>
      </w:r>
    </w:p>
    <w:p w14:paraId="509B4256" w14:textId="77777777" w:rsidR="001E06AC" w:rsidRPr="00EA6149" w:rsidRDefault="001E06AC" w:rsidP="001E06AC">
      <w:pPr>
        <w:shd w:val="clear" w:color="auto" w:fill="FFFFFF"/>
        <w:spacing w:after="150" w:line="240" w:lineRule="auto"/>
        <w:ind w:firstLine="480"/>
        <w:jc w:val="both"/>
        <w:rPr>
          <w:rFonts w:ascii="Times New Roman" w:eastAsia="Times New Roman" w:hAnsi="Times New Roman" w:cs="Times New Roman"/>
          <w:color w:val="333333"/>
          <w:sz w:val="24"/>
          <w:szCs w:val="24"/>
          <w:lang w:val="sr-Cyrl-CS" w:eastAsia="sr-Latn-CS"/>
        </w:rPr>
      </w:pPr>
      <w:r w:rsidRPr="00EA6149">
        <w:rPr>
          <w:rFonts w:ascii="Times New Roman" w:eastAsia="Times New Roman" w:hAnsi="Times New Roman" w:cs="Times New Roman"/>
          <w:color w:val="333333"/>
          <w:sz w:val="24"/>
          <w:szCs w:val="24"/>
          <w:lang w:val="sr-Cyrl-CS" w:eastAsia="sr-Latn-CS"/>
        </w:rPr>
        <w:t>2) ако се уноси сопствено средство – доказ о власништву, уговор о уносу опреме на име извршења обавезе из уговора, </w:t>
      </w:r>
    </w:p>
    <w:p w14:paraId="6F4CB581" w14:textId="77777777" w:rsidR="001E06AC" w:rsidRPr="00EA6149" w:rsidRDefault="001E06AC" w:rsidP="001E06AC">
      <w:pPr>
        <w:shd w:val="clear" w:color="auto" w:fill="FFFFFF"/>
        <w:spacing w:after="150" w:line="240" w:lineRule="auto"/>
        <w:ind w:firstLine="480"/>
        <w:jc w:val="both"/>
        <w:rPr>
          <w:rFonts w:ascii="Times New Roman" w:eastAsia="Times New Roman" w:hAnsi="Times New Roman" w:cs="Times New Roman"/>
          <w:color w:val="333333"/>
          <w:sz w:val="24"/>
          <w:szCs w:val="24"/>
          <w:lang w:val="sr-Cyrl-CS" w:eastAsia="sr-Latn-CS"/>
        </w:rPr>
      </w:pPr>
      <w:r w:rsidRPr="00EA6149">
        <w:rPr>
          <w:rFonts w:ascii="Times New Roman" w:eastAsia="Times New Roman" w:hAnsi="Times New Roman" w:cs="Times New Roman"/>
          <w:color w:val="333333"/>
          <w:sz w:val="24"/>
          <w:szCs w:val="24"/>
          <w:lang w:val="sr-Cyrl-CS" w:eastAsia="sr-Latn-CS"/>
        </w:rPr>
        <w:t>3) доказ да је корисник средстава постао власник средства, </w:t>
      </w:r>
    </w:p>
    <w:p w14:paraId="6CDC1504" w14:textId="77777777" w:rsidR="001E06AC" w:rsidRPr="00EA6149" w:rsidRDefault="001E06AC" w:rsidP="001E06AC">
      <w:pPr>
        <w:shd w:val="clear" w:color="auto" w:fill="FFFFFF"/>
        <w:spacing w:after="150" w:line="240" w:lineRule="auto"/>
        <w:ind w:firstLine="480"/>
        <w:jc w:val="both"/>
        <w:rPr>
          <w:rFonts w:ascii="Times New Roman" w:eastAsia="Times New Roman" w:hAnsi="Times New Roman" w:cs="Times New Roman"/>
          <w:color w:val="333333"/>
          <w:sz w:val="24"/>
          <w:szCs w:val="24"/>
          <w:lang w:val="sr-Cyrl-CS" w:eastAsia="sr-Latn-CS"/>
        </w:rPr>
      </w:pPr>
      <w:r w:rsidRPr="00EA6149">
        <w:rPr>
          <w:rFonts w:ascii="Times New Roman" w:eastAsia="Times New Roman" w:hAnsi="Times New Roman" w:cs="Times New Roman"/>
          <w:color w:val="333333"/>
          <w:sz w:val="24"/>
          <w:szCs w:val="24"/>
          <w:lang w:val="sr-Cyrl-CS" w:eastAsia="sr-Latn-CS"/>
        </w:rPr>
        <w:t>4) доказ о евиденцији у пословним књигама корисника средстава. </w:t>
      </w:r>
    </w:p>
    <w:p w14:paraId="521F1DBB" w14:textId="77777777" w:rsidR="001E06AC" w:rsidRPr="00EA6149" w:rsidRDefault="001E06AC" w:rsidP="001E06AC">
      <w:pPr>
        <w:shd w:val="clear" w:color="auto" w:fill="FFFFFF"/>
        <w:spacing w:after="150" w:line="240" w:lineRule="auto"/>
        <w:ind w:firstLine="480"/>
        <w:jc w:val="both"/>
        <w:rPr>
          <w:rFonts w:ascii="Times New Roman" w:eastAsia="Times New Roman" w:hAnsi="Times New Roman" w:cs="Times New Roman"/>
          <w:color w:val="333333"/>
          <w:sz w:val="24"/>
          <w:szCs w:val="24"/>
          <w:lang w:val="sr-Cyrl-CS" w:eastAsia="sr-Latn-CS"/>
        </w:rPr>
      </w:pPr>
      <w:r w:rsidRPr="00EA6149">
        <w:rPr>
          <w:rFonts w:ascii="Times New Roman" w:eastAsia="Times New Roman" w:hAnsi="Times New Roman" w:cs="Times New Roman"/>
          <w:color w:val="333333"/>
          <w:sz w:val="24"/>
          <w:szCs w:val="24"/>
          <w:lang w:val="sr-Cyrl-CS" w:eastAsia="sr-Latn-CS"/>
        </w:rPr>
        <w:t>Г) За нематеријална средства: </w:t>
      </w:r>
    </w:p>
    <w:p w14:paraId="0EC482B3" w14:textId="77777777" w:rsidR="001E06AC" w:rsidRPr="00EA6149" w:rsidRDefault="001E06AC" w:rsidP="001E06AC">
      <w:pPr>
        <w:shd w:val="clear" w:color="auto" w:fill="FFFFFF"/>
        <w:spacing w:after="150" w:line="240" w:lineRule="auto"/>
        <w:ind w:firstLine="480"/>
        <w:jc w:val="both"/>
        <w:rPr>
          <w:rFonts w:ascii="Times New Roman" w:eastAsia="Times New Roman" w:hAnsi="Times New Roman" w:cs="Times New Roman"/>
          <w:color w:val="333333"/>
          <w:sz w:val="24"/>
          <w:szCs w:val="24"/>
          <w:lang w:val="sr-Cyrl-CS" w:eastAsia="sr-Latn-CS"/>
        </w:rPr>
      </w:pPr>
      <w:r w:rsidRPr="00EA6149">
        <w:rPr>
          <w:rFonts w:ascii="Times New Roman" w:eastAsia="Times New Roman" w:hAnsi="Times New Roman" w:cs="Times New Roman"/>
          <w:color w:val="333333"/>
          <w:sz w:val="24"/>
          <w:szCs w:val="24"/>
          <w:lang w:val="sr-Cyrl-CS" w:eastAsia="sr-Latn-CS"/>
        </w:rPr>
        <w:t>1) правни основ за стицање, </w:t>
      </w:r>
    </w:p>
    <w:p w14:paraId="23D6D8DB" w14:textId="77777777" w:rsidR="001E06AC" w:rsidRPr="00EA6149" w:rsidRDefault="001E06AC" w:rsidP="001E06AC">
      <w:pPr>
        <w:shd w:val="clear" w:color="auto" w:fill="FFFFFF"/>
        <w:spacing w:after="150" w:line="240" w:lineRule="auto"/>
        <w:ind w:firstLine="480"/>
        <w:jc w:val="both"/>
        <w:rPr>
          <w:rFonts w:ascii="Times New Roman" w:eastAsia="Times New Roman" w:hAnsi="Times New Roman" w:cs="Times New Roman"/>
          <w:color w:val="333333"/>
          <w:sz w:val="24"/>
          <w:szCs w:val="24"/>
          <w:lang w:val="sr-Cyrl-CS" w:eastAsia="sr-Latn-CS"/>
        </w:rPr>
      </w:pPr>
      <w:r w:rsidRPr="00EA6149">
        <w:rPr>
          <w:rFonts w:ascii="Times New Roman" w:eastAsia="Times New Roman" w:hAnsi="Times New Roman" w:cs="Times New Roman"/>
          <w:color w:val="333333"/>
          <w:sz w:val="24"/>
          <w:szCs w:val="24"/>
          <w:lang w:val="sr-Cyrl-CS" w:eastAsia="sr-Latn-CS"/>
        </w:rPr>
        <w:t>2) фактуре добављача, </w:t>
      </w:r>
    </w:p>
    <w:p w14:paraId="044A1C82" w14:textId="77777777" w:rsidR="001E06AC" w:rsidRPr="00EA6149" w:rsidRDefault="001E06AC" w:rsidP="001E06AC">
      <w:pPr>
        <w:shd w:val="clear" w:color="auto" w:fill="FFFFFF"/>
        <w:spacing w:after="150" w:line="240" w:lineRule="auto"/>
        <w:ind w:firstLine="480"/>
        <w:jc w:val="both"/>
        <w:rPr>
          <w:rFonts w:ascii="Times New Roman" w:eastAsia="Times New Roman" w:hAnsi="Times New Roman" w:cs="Times New Roman"/>
          <w:color w:val="333333"/>
          <w:sz w:val="24"/>
          <w:szCs w:val="24"/>
          <w:lang w:val="sr-Cyrl-CS" w:eastAsia="sr-Latn-CS"/>
        </w:rPr>
      </w:pPr>
      <w:r w:rsidRPr="00EA6149">
        <w:rPr>
          <w:rFonts w:ascii="Times New Roman" w:eastAsia="Times New Roman" w:hAnsi="Times New Roman" w:cs="Times New Roman"/>
          <w:color w:val="333333"/>
          <w:sz w:val="24"/>
          <w:szCs w:val="24"/>
          <w:lang w:val="sr-Cyrl-CS" w:eastAsia="sr-Latn-CS"/>
        </w:rPr>
        <w:t>3) доказ да је нематеријално средство евидентирано у пословним књигама корисника средстава, </w:t>
      </w:r>
    </w:p>
    <w:p w14:paraId="2A345DA0" w14:textId="77777777" w:rsidR="001E06AC" w:rsidRPr="00EA6149" w:rsidRDefault="001E06AC" w:rsidP="001E06AC">
      <w:pPr>
        <w:shd w:val="clear" w:color="auto" w:fill="FFFFFF"/>
        <w:spacing w:after="150" w:line="240" w:lineRule="auto"/>
        <w:ind w:firstLine="480"/>
        <w:jc w:val="both"/>
        <w:rPr>
          <w:rFonts w:ascii="Times New Roman" w:eastAsia="Times New Roman" w:hAnsi="Times New Roman" w:cs="Times New Roman"/>
          <w:color w:val="333333"/>
          <w:sz w:val="24"/>
          <w:szCs w:val="24"/>
          <w:lang w:val="sr-Cyrl-CS" w:eastAsia="sr-Latn-CS"/>
        </w:rPr>
      </w:pPr>
      <w:r w:rsidRPr="00EA6149">
        <w:rPr>
          <w:rFonts w:ascii="Times New Roman" w:eastAsia="Times New Roman" w:hAnsi="Times New Roman" w:cs="Times New Roman"/>
          <w:color w:val="333333"/>
          <w:sz w:val="24"/>
          <w:szCs w:val="24"/>
          <w:lang w:val="sr-Cyrl-CS" w:eastAsia="sr-Latn-CS"/>
        </w:rPr>
        <w:t>4) изјава одговорног лица корисника средстава да нематеријална средства користи искључиво корисник средстава. </w:t>
      </w:r>
    </w:p>
    <w:p w14:paraId="02422ADD" w14:textId="391C5FDC" w:rsidR="001E06AC" w:rsidRDefault="001E06AC" w:rsidP="001E06AC">
      <w:pPr>
        <w:shd w:val="clear" w:color="auto" w:fill="FFFFFF"/>
        <w:spacing w:after="0" w:line="240" w:lineRule="auto"/>
        <w:ind w:firstLine="480"/>
        <w:jc w:val="both"/>
        <w:rPr>
          <w:rFonts w:ascii="Times New Roman" w:eastAsia="Times New Roman" w:hAnsi="Times New Roman" w:cs="Times New Roman"/>
          <w:color w:val="333333"/>
          <w:sz w:val="24"/>
          <w:szCs w:val="24"/>
          <w:lang w:val="sr-Cyrl-CS" w:eastAsia="sr-Latn-CS"/>
        </w:rPr>
      </w:pPr>
      <w:r w:rsidRPr="00EA6149">
        <w:rPr>
          <w:rFonts w:ascii="Times New Roman" w:eastAsia="Times New Roman" w:hAnsi="Times New Roman" w:cs="Times New Roman"/>
          <w:color w:val="333333"/>
          <w:sz w:val="24"/>
          <w:szCs w:val="24"/>
          <w:lang w:val="sr-Cyrl-CS" w:eastAsia="sr-Latn-CS"/>
        </w:rPr>
        <w:lastRenderedPageBreak/>
        <w:t>Послови компензације, као плаћање у роби или услугама без токова новца, не сматрају се, у смислу ове уредбе, прибављањем материјалних средстава из дела 2. став 1. тачка в) овог прилога.</w:t>
      </w:r>
    </w:p>
    <w:p w14:paraId="109657E9" w14:textId="7E745DC6" w:rsidR="001E06AC" w:rsidRDefault="001E06AC" w:rsidP="001E06AC">
      <w:pPr>
        <w:shd w:val="clear" w:color="auto" w:fill="FFFFFF"/>
        <w:spacing w:after="0" w:line="240" w:lineRule="auto"/>
        <w:jc w:val="both"/>
        <w:rPr>
          <w:rFonts w:ascii="Times New Roman" w:eastAsia="Times New Roman" w:hAnsi="Times New Roman" w:cs="Times New Roman"/>
          <w:color w:val="333333"/>
          <w:sz w:val="24"/>
          <w:szCs w:val="24"/>
          <w:lang w:val="sr-Cyrl-CS" w:eastAsia="sr-Latn-CS"/>
        </w:rPr>
      </w:pPr>
    </w:p>
    <w:p w14:paraId="513E7C06" w14:textId="77777777" w:rsidR="001E06AC" w:rsidRPr="001E06AC" w:rsidRDefault="001E06AC" w:rsidP="001E06AC">
      <w:pPr>
        <w:shd w:val="clear" w:color="auto" w:fill="FFFFFF"/>
        <w:spacing w:after="0" w:line="240" w:lineRule="auto"/>
        <w:jc w:val="both"/>
        <w:rPr>
          <w:rFonts w:ascii="Times New Roman" w:eastAsia="Times New Roman" w:hAnsi="Times New Roman" w:cs="Times New Roman"/>
          <w:color w:val="333333"/>
          <w:sz w:val="24"/>
          <w:szCs w:val="24"/>
          <w:lang w:val="sr-Cyrl-CS" w:eastAsia="sr-Latn-CS"/>
        </w:rPr>
      </w:pPr>
    </w:p>
    <w:sectPr w:rsidR="001E06AC" w:rsidRPr="001E06AC" w:rsidSect="00E33C01">
      <w:footerReference w:type="default" r:id="rId8"/>
      <w:pgSz w:w="11906" w:h="16838" w:code="9"/>
      <w:pgMar w:top="1276" w:right="1134"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86789" w14:textId="77777777" w:rsidR="005B0862" w:rsidRDefault="005B0862" w:rsidP="00E33C01">
      <w:pPr>
        <w:spacing w:after="0" w:line="240" w:lineRule="auto"/>
      </w:pPr>
      <w:r>
        <w:separator/>
      </w:r>
    </w:p>
  </w:endnote>
  <w:endnote w:type="continuationSeparator" w:id="0">
    <w:p w14:paraId="35CAD0FD" w14:textId="77777777" w:rsidR="005B0862" w:rsidRDefault="005B0862" w:rsidP="00E33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1053224"/>
      <w:docPartObj>
        <w:docPartGallery w:val="Page Numbers (Bottom of Page)"/>
        <w:docPartUnique/>
      </w:docPartObj>
    </w:sdtPr>
    <w:sdtEndPr>
      <w:rPr>
        <w:noProof/>
      </w:rPr>
    </w:sdtEndPr>
    <w:sdtContent>
      <w:p w14:paraId="0AFFD0EF" w14:textId="6DBF7340" w:rsidR="00E33C01" w:rsidRDefault="00E33C01">
        <w:pPr>
          <w:pStyle w:val="Footer"/>
          <w:jc w:val="right"/>
        </w:pPr>
        <w:r>
          <w:fldChar w:fldCharType="begin"/>
        </w:r>
        <w:r>
          <w:instrText xml:space="preserve"> PAGE   \* MERGEFORMAT </w:instrText>
        </w:r>
        <w:r>
          <w:fldChar w:fldCharType="separate"/>
        </w:r>
        <w:r w:rsidR="000A45D1">
          <w:rPr>
            <w:noProof/>
          </w:rPr>
          <w:t>20</w:t>
        </w:r>
        <w:r>
          <w:rPr>
            <w:noProof/>
          </w:rPr>
          <w:fldChar w:fldCharType="end"/>
        </w:r>
      </w:p>
    </w:sdtContent>
  </w:sdt>
  <w:p w14:paraId="6D96A48F" w14:textId="77777777" w:rsidR="00E33C01" w:rsidRDefault="00E33C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17224B" w14:textId="77777777" w:rsidR="005B0862" w:rsidRDefault="005B0862" w:rsidP="00E33C01">
      <w:pPr>
        <w:spacing w:after="0" w:line="240" w:lineRule="auto"/>
      </w:pPr>
      <w:r>
        <w:separator/>
      </w:r>
    </w:p>
  </w:footnote>
  <w:footnote w:type="continuationSeparator" w:id="0">
    <w:p w14:paraId="4ABD3C4F" w14:textId="77777777" w:rsidR="005B0862" w:rsidRDefault="005B0862" w:rsidP="00E33C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C08D7"/>
    <w:multiLevelType w:val="multilevel"/>
    <w:tmpl w:val="93ACB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42F"/>
    <w:rsid w:val="00000C2E"/>
    <w:rsid w:val="000012C3"/>
    <w:rsid w:val="00007A44"/>
    <w:rsid w:val="00010E77"/>
    <w:rsid w:val="0001517F"/>
    <w:rsid w:val="000176F8"/>
    <w:rsid w:val="00057D85"/>
    <w:rsid w:val="00062B11"/>
    <w:rsid w:val="00081A02"/>
    <w:rsid w:val="00087F5E"/>
    <w:rsid w:val="000A30BE"/>
    <w:rsid w:val="000A45D1"/>
    <w:rsid w:val="000A5B83"/>
    <w:rsid w:val="000A6238"/>
    <w:rsid w:val="000A7277"/>
    <w:rsid w:val="000C0B58"/>
    <w:rsid w:val="000C1334"/>
    <w:rsid w:val="000C42A2"/>
    <w:rsid w:val="000E3218"/>
    <w:rsid w:val="000F4C85"/>
    <w:rsid w:val="001007D3"/>
    <w:rsid w:val="00101DA6"/>
    <w:rsid w:val="0010301A"/>
    <w:rsid w:val="00122207"/>
    <w:rsid w:val="00127950"/>
    <w:rsid w:val="00137822"/>
    <w:rsid w:val="00167340"/>
    <w:rsid w:val="001733AD"/>
    <w:rsid w:val="001771AB"/>
    <w:rsid w:val="00195713"/>
    <w:rsid w:val="001A1608"/>
    <w:rsid w:val="001C1502"/>
    <w:rsid w:val="001E06AC"/>
    <w:rsid w:val="001E1867"/>
    <w:rsid w:val="0020748E"/>
    <w:rsid w:val="002079D7"/>
    <w:rsid w:val="00223AE2"/>
    <w:rsid w:val="00230D76"/>
    <w:rsid w:val="00235F41"/>
    <w:rsid w:val="00237599"/>
    <w:rsid w:val="00247C8E"/>
    <w:rsid w:val="00254BD1"/>
    <w:rsid w:val="00263969"/>
    <w:rsid w:val="00266351"/>
    <w:rsid w:val="00273001"/>
    <w:rsid w:val="00273AA6"/>
    <w:rsid w:val="002755E1"/>
    <w:rsid w:val="002C057E"/>
    <w:rsid w:val="002C1FDC"/>
    <w:rsid w:val="002D2A4F"/>
    <w:rsid w:val="002D5E12"/>
    <w:rsid w:val="002E3A1A"/>
    <w:rsid w:val="00320CC7"/>
    <w:rsid w:val="00321512"/>
    <w:rsid w:val="00324C87"/>
    <w:rsid w:val="00327CFB"/>
    <w:rsid w:val="00331AD1"/>
    <w:rsid w:val="00331C2B"/>
    <w:rsid w:val="003335A1"/>
    <w:rsid w:val="0034099C"/>
    <w:rsid w:val="00345A8C"/>
    <w:rsid w:val="00353853"/>
    <w:rsid w:val="00377A9B"/>
    <w:rsid w:val="00391BE0"/>
    <w:rsid w:val="00395E27"/>
    <w:rsid w:val="003A0650"/>
    <w:rsid w:val="003A2360"/>
    <w:rsid w:val="003A49FA"/>
    <w:rsid w:val="003B303F"/>
    <w:rsid w:val="003B54FF"/>
    <w:rsid w:val="003C5295"/>
    <w:rsid w:val="003D390C"/>
    <w:rsid w:val="003D6389"/>
    <w:rsid w:val="003E0B30"/>
    <w:rsid w:val="003F6BB5"/>
    <w:rsid w:val="00412E00"/>
    <w:rsid w:val="00441D3F"/>
    <w:rsid w:val="00453549"/>
    <w:rsid w:val="004619F3"/>
    <w:rsid w:val="00463576"/>
    <w:rsid w:val="00466585"/>
    <w:rsid w:val="004710BD"/>
    <w:rsid w:val="00492C62"/>
    <w:rsid w:val="004A6186"/>
    <w:rsid w:val="004C71E2"/>
    <w:rsid w:val="004D2AAD"/>
    <w:rsid w:val="00564155"/>
    <w:rsid w:val="00570DCF"/>
    <w:rsid w:val="00587D8F"/>
    <w:rsid w:val="005938C8"/>
    <w:rsid w:val="005A4903"/>
    <w:rsid w:val="005A70B9"/>
    <w:rsid w:val="005B0862"/>
    <w:rsid w:val="005B3A34"/>
    <w:rsid w:val="005B55E8"/>
    <w:rsid w:val="005B6AFA"/>
    <w:rsid w:val="005C530E"/>
    <w:rsid w:val="005D1317"/>
    <w:rsid w:val="005D4716"/>
    <w:rsid w:val="005E4B81"/>
    <w:rsid w:val="006045D0"/>
    <w:rsid w:val="006052EC"/>
    <w:rsid w:val="00626D77"/>
    <w:rsid w:val="00627AB3"/>
    <w:rsid w:val="00631D4C"/>
    <w:rsid w:val="0063412A"/>
    <w:rsid w:val="00675763"/>
    <w:rsid w:val="006775EE"/>
    <w:rsid w:val="00681551"/>
    <w:rsid w:val="00681949"/>
    <w:rsid w:val="0069430D"/>
    <w:rsid w:val="00695965"/>
    <w:rsid w:val="006B7CBA"/>
    <w:rsid w:val="006C2DC2"/>
    <w:rsid w:val="006C6135"/>
    <w:rsid w:val="006F3549"/>
    <w:rsid w:val="006F4FDF"/>
    <w:rsid w:val="007005D9"/>
    <w:rsid w:val="007031CD"/>
    <w:rsid w:val="00712482"/>
    <w:rsid w:val="00755441"/>
    <w:rsid w:val="00771BD2"/>
    <w:rsid w:val="007917C6"/>
    <w:rsid w:val="007B0402"/>
    <w:rsid w:val="007B2A80"/>
    <w:rsid w:val="007B4F1F"/>
    <w:rsid w:val="007B5B6D"/>
    <w:rsid w:val="007B5DDB"/>
    <w:rsid w:val="007C4393"/>
    <w:rsid w:val="007D79C7"/>
    <w:rsid w:val="007E50A2"/>
    <w:rsid w:val="007E561A"/>
    <w:rsid w:val="007F515F"/>
    <w:rsid w:val="007F6B26"/>
    <w:rsid w:val="00803514"/>
    <w:rsid w:val="00830441"/>
    <w:rsid w:val="00831AE6"/>
    <w:rsid w:val="0083639F"/>
    <w:rsid w:val="0085337B"/>
    <w:rsid w:val="0085380B"/>
    <w:rsid w:val="00867576"/>
    <w:rsid w:val="00870FBB"/>
    <w:rsid w:val="00883B8B"/>
    <w:rsid w:val="00894D09"/>
    <w:rsid w:val="00896156"/>
    <w:rsid w:val="008E2764"/>
    <w:rsid w:val="009065D3"/>
    <w:rsid w:val="00917503"/>
    <w:rsid w:val="0092123B"/>
    <w:rsid w:val="0092136E"/>
    <w:rsid w:val="00944ED8"/>
    <w:rsid w:val="009544FB"/>
    <w:rsid w:val="0096210B"/>
    <w:rsid w:val="00986AF1"/>
    <w:rsid w:val="009A19D1"/>
    <w:rsid w:val="009A4648"/>
    <w:rsid w:val="009D463B"/>
    <w:rsid w:val="009E30E0"/>
    <w:rsid w:val="009E3A17"/>
    <w:rsid w:val="00A037D6"/>
    <w:rsid w:val="00A37733"/>
    <w:rsid w:val="00A45B0D"/>
    <w:rsid w:val="00A609FC"/>
    <w:rsid w:val="00A93922"/>
    <w:rsid w:val="00AA2C97"/>
    <w:rsid w:val="00AA5C92"/>
    <w:rsid w:val="00AB3EA8"/>
    <w:rsid w:val="00AE2F61"/>
    <w:rsid w:val="00AE33A4"/>
    <w:rsid w:val="00B02C67"/>
    <w:rsid w:val="00B03ABF"/>
    <w:rsid w:val="00B33AE2"/>
    <w:rsid w:val="00B455AC"/>
    <w:rsid w:val="00B5082C"/>
    <w:rsid w:val="00B64ECE"/>
    <w:rsid w:val="00B83CE6"/>
    <w:rsid w:val="00B86644"/>
    <w:rsid w:val="00B877F9"/>
    <w:rsid w:val="00B8794D"/>
    <w:rsid w:val="00B95967"/>
    <w:rsid w:val="00BB7EC7"/>
    <w:rsid w:val="00BC28B7"/>
    <w:rsid w:val="00BC415E"/>
    <w:rsid w:val="00BC63B1"/>
    <w:rsid w:val="00BF3E5F"/>
    <w:rsid w:val="00BF5FBD"/>
    <w:rsid w:val="00C02C4D"/>
    <w:rsid w:val="00C04908"/>
    <w:rsid w:val="00C2523C"/>
    <w:rsid w:val="00C74CAA"/>
    <w:rsid w:val="00C85A33"/>
    <w:rsid w:val="00C96DA6"/>
    <w:rsid w:val="00CB3ACE"/>
    <w:rsid w:val="00CF059A"/>
    <w:rsid w:val="00CF6E7E"/>
    <w:rsid w:val="00D00E4C"/>
    <w:rsid w:val="00D02601"/>
    <w:rsid w:val="00D11C89"/>
    <w:rsid w:val="00D1501D"/>
    <w:rsid w:val="00D16C2F"/>
    <w:rsid w:val="00D32922"/>
    <w:rsid w:val="00D437C7"/>
    <w:rsid w:val="00D644B0"/>
    <w:rsid w:val="00D66B23"/>
    <w:rsid w:val="00D67E86"/>
    <w:rsid w:val="00D83361"/>
    <w:rsid w:val="00D85C43"/>
    <w:rsid w:val="00D9070E"/>
    <w:rsid w:val="00DA5CDC"/>
    <w:rsid w:val="00DA752E"/>
    <w:rsid w:val="00DB0ADD"/>
    <w:rsid w:val="00DB7CA6"/>
    <w:rsid w:val="00DD7DD3"/>
    <w:rsid w:val="00DE1102"/>
    <w:rsid w:val="00DF142F"/>
    <w:rsid w:val="00E23759"/>
    <w:rsid w:val="00E30E7E"/>
    <w:rsid w:val="00E33C01"/>
    <w:rsid w:val="00E445AA"/>
    <w:rsid w:val="00E520D8"/>
    <w:rsid w:val="00E6294C"/>
    <w:rsid w:val="00E71756"/>
    <w:rsid w:val="00E71C04"/>
    <w:rsid w:val="00E75479"/>
    <w:rsid w:val="00E8041B"/>
    <w:rsid w:val="00E82D70"/>
    <w:rsid w:val="00E8351A"/>
    <w:rsid w:val="00E83F01"/>
    <w:rsid w:val="00E84747"/>
    <w:rsid w:val="00E931EE"/>
    <w:rsid w:val="00EB077C"/>
    <w:rsid w:val="00EB49D4"/>
    <w:rsid w:val="00EC4D5C"/>
    <w:rsid w:val="00ED1BB9"/>
    <w:rsid w:val="00EE1052"/>
    <w:rsid w:val="00EF0A1E"/>
    <w:rsid w:val="00F03578"/>
    <w:rsid w:val="00F0452B"/>
    <w:rsid w:val="00F101F1"/>
    <w:rsid w:val="00F16680"/>
    <w:rsid w:val="00F20C71"/>
    <w:rsid w:val="00F2315D"/>
    <w:rsid w:val="00F31002"/>
    <w:rsid w:val="00F559D2"/>
    <w:rsid w:val="00F83B59"/>
    <w:rsid w:val="00FD4869"/>
    <w:rsid w:val="00FE0CA1"/>
    <w:rsid w:val="00FF77B7"/>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6DB83A"/>
  <w15:docId w15:val="{0662D26E-0150-4EBC-BB87-FF40134E8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3412A"/>
    <w:rPr>
      <w:sz w:val="16"/>
      <w:szCs w:val="16"/>
    </w:rPr>
  </w:style>
  <w:style w:type="paragraph" w:styleId="CommentText">
    <w:name w:val="annotation text"/>
    <w:basedOn w:val="Normal"/>
    <w:link w:val="CommentTextChar"/>
    <w:uiPriority w:val="99"/>
    <w:semiHidden/>
    <w:unhideWhenUsed/>
    <w:rsid w:val="0063412A"/>
    <w:pPr>
      <w:spacing w:line="240" w:lineRule="auto"/>
    </w:pPr>
    <w:rPr>
      <w:sz w:val="20"/>
      <w:szCs w:val="20"/>
    </w:rPr>
  </w:style>
  <w:style w:type="character" w:customStyle="1" w:styleId="CommentTextChar">
    <w:name w:val="Comment Text Char"/>
    <w:basedOn w:val="DefaultParagraphFont"/>
    <w:link w:val="CommentText"/>
    <w:uiPriority w:val="99"/>
    <w:semiHidden/>
    <w:rsid w:val="0063412A"/>
    <w:rPr>
      <w:sz w:val="20"/>
      <w:szCs w:val="20"/>
    </w:rPr>
  </w:style>
  <w:style w:type="paragraph" w:styleId="CommentSubject">
    <w:name w:val="annotation subject"/>
    <w:basedOn w:val="CommentText"/>
    <w:next w:val="CommentText"/>
    <w:link w:val="CommentSubjectChar"/>
    <w:uiPriority w:val="99"/>
    <w:semiHidden/>
    <w:unhideWhenUsed/>
    <w:rsid w:val="0063412A"/>
    <w:rPr>
      <w:b/>
      <w:bCs/>
    </w:rPr>
  </w:style>
  <w:style w:type="character" w:customStyle="1" w:styleId="CommentSubjectChar">
    <w:name w:val="Comment Subject Char"/>
    <w:basedOn w:val="CommentTextChar"/>
    <w:link w:val="CommentSubject"/>
    <w:uiPriority w:val="99"/>
    <w:semiHidden/>
    <w:rsid w:val="0063412A"/>
    <w:rPr>
      <w:b/>
      <w:bCs/>
      <w:sz w:val="20"/>
      <w:szCs w:val="20"/>
    </w:rPr>
  </w:style>
  <w:style w:type="paragraph" w:styleId="BalloonText">
    <w:name w:val="Balloon Text"/>
    <w:basedOn w:val="Normal"/>
    <w:link w:val="BalloonTextChar"/>
    <w:uiPriority w:val="99"/>
    <w:semiHidden/>
    <w:unhideWhenUsed/>
    <w:rsid w:val="006341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12A"/>
    <w:rPr>
      <w:rFonts w:ascii="Tahoma" w:hAnsi="Tahoma" w:cs="Tahoma"/>
      <w:sz w:val="16"/>
      <w:szCs w:val="16"/>
    </w:rPr>
  </w:style>
  <w:style w:type="paragraph" w:styleId="Header">
    <w:name w:val="header"/>
    <w:basedOn w:val="Normal"/>
    <w:link w:val="HeaderChar"/>
    <w:uiPriority w:val="99"/>
    <w:unhideWhenUsed/>
    <w:rsid w:val="00E33C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3C01"/>
  </w:style>
  <w:style w:type="paragraph" w:styleId="Footer">
    <w:name w:val="footer"/>
    <w:basedOn w:val="Normal"/>
    <w:link w:val="FooterChar"/>
    <w:uiPriority w:val="99"/>
    <w:unhideWhenUsed/>
    <w:rsid w:val="00E33C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636281">
      <w:bodyDiv w:val="1"/>
      <w:marLeft w:val="0"/>
      <w:marRight w:val="0"/>
      <w:marTop w:val="0"/>
      <w:marBottom w:val="0"/>
      <w:divBdr>
        <w:top w:val="none" w:sz="0" w:space="0" w:color="auto"/>
        <w:left w:val="none" w:sz="0" w:space="0" w:color="auto"/>
        <w:bottom w:val="none" w:sz="0" w:space="0" w:color="auto"/>
        <w:right w:val="none" w:sz="0" w:space="0" w:color="auto"/>
      </w:divBdr>
    </w:div>
    <w:div w:id="1939436930">
      <w:bodyDiv w:val="1"/>
      <w:marLeft w:val="0"/>
      <w:marRight w:val="0"/>
      <w:marTop w:val="0"/>
      <w:marBottom w:val="0"/>
      <w:divBdr>
        <w:top w:val="none" w:sz="0" w:space="0" w:color="auto"/>
        <w:left w:val="none" w:sz="0" w:space="0" w:color="auto"/>
        <w:bottom w:val="none" w:sz="0" w:space="0" w:color="auto"/>
        <w:right w:val="none" w:sz="0" w:space="0" w:color="auto"/>
      </w:divBdr>
      <w:divsChild>
        <w:div w:id="1664702671">
          <w:marLeft w:val="0"/>
          <w:marRight w:val="0"/>
          <w:marTop w:val="0"/>
          <w:marBottom w:val="0"/>
          <w:divBdr>
            <w:top w:val="none" w:sz="0" w:space="0" w:color="auto"/>
            <w:left w:val="none" w:sz="0" w:space="0" w:color="auto"/>
            <w:bottom w:val="none" w:sz="0" w:space="0" w:color="auto"/>
            <w:right w:val="none" w:sz="0" w:space="0" w:color="auto"/>
          </w:divBdr>
        </w:div>
        <w:div w:id="675306770">
          <w:marLeft w:val="75"/>
          <w:marRight w:val="75"/>
          <w:marTop w:val="75"/>
          <w:marBottom w:val="75"/>
          <w:divBdr>
            <w:top w:val="none" w:sz="0" w:space="0" w:color="auto"/>
            <w:left w:val="none" w:sz="0" w:space="0" w:color="auto"/>
            <w:bottom w:val="none" w:sz="0" w:space="0" w:color="auto"/>
            <w:right w:val="none" w:sz="0" w:space="0" w:color="auto"/>
          </w:divBdr>
        </w:div>
        <w:div w:id="1992517552">
          <w:marLeft w:val="0"/>
          <w:marRight w:val="0"/>
          <w:marTop w:val="0"/>
          <w:marBottom w:val="0"/>
          <w:divBdr>
            <w:top w:val="none" w:sz="0" w:space="0" w:color="auto"/>
            <w:left w:val="none" w:sz="0" w:space="0" w:color="E7E7E7"/>
            <w:bottom w:val="none" w:sz="0" w:space="0" w:color="E7E7E7"/>
            <w:right w:val="none" w:sz="0" w:space="0" w:color="E7E7E7"/>
          </w:divBdr>
          <w:divsChild>
            <w:div w:id="1463033247">
              <w:marLeft w:val="3415"/>
              <w:marRight w:val="0"/>
              <w:marTop w:val="0"/>
              <w:marBottom w:val="0"/>
              <w:divBdr>
                <w:top w:val="none" w:sz="0" w:space="0" w:color="auto"/>
                <w:left w:val="none" w:sz="0" w:space="0" w:color="auto"/>
                <w:bottom w:val="none" w:sz="0" w:space="0" w:color="auto"/>
                <w:right w:val="none" w:sz="0" w:space="0" w:color="auto"/>
              </w:divBdr>
            </w:div>
          </w:divsChild>
        </w:div>
        <w:div w:id="492454392">
          <w:marLeft w:val="-225"/>
          <w:marRight w:val="-225"/>
          <w:marTop w:val="0"/>
          <w:marBottom w:val="0"/>
          <w:divBdr>
            <w:top w:val="none" w:sz="0" w:space="0" w:color="auto"/>
            <w:left w:val="none" w:sz="0" w:space="0" w:color="auto"/>
            <w:bottom w:val="none" w:sz="0" w:space="0" w:color="auto"/>
            <w:right w:val="none" w:sz="0" w:space="0" w:color="auto"/>
          </w:divBdr>
          <w:divsChild>
            <w:div w:id="909923520">
              <w:marLeft w:val="3415"/>
              <w:marRight w:val="0"/>
              <w:marTop w:val="0"/>
              <w:marBottom w:val="0"/>
              <w:divBdr>
                <w:top w:val="none" w:sz="0" w:space="0" w:color="auto"/>
                <w:left w:val="none" w:sz="0" w:space="0" w:color="auto"/>
                <w:bottom w:val="none" w:sz="0" w:space="0" w:color="auto"/>
                <w:right w:val="none" w:sz="0" w:space="0" w:color="auto"/>
              </w:divBdr>
              <w:divsChild>
                <w:div w:id="1448041491">
                  <w:marLeft w:val="0"/>
                  <w:marRight w:val="0"/>
                  <w:marTop w:val="0"/>
                  <w:marBottom w:val="0"/>
                  <w:divBdr>
                    <w:top w:val="none" w:sz="0" w:space="0" w:color="auto"/>
                    <w:left w:val="none" w:sz="0" w:space="0" w:color="auto"/>
                    <w:bottom w:val="none" w:sz="0" w:space="0" w:color="auto"/>
                    <w:right w:val="none" w:sz="0" w:space="0" w:color="auto"/>
                  </w:divBdr>
                  <w:divsChild>
                    <w:div w:id="1781954661">
                      <w:marLeft w:val="0"/>
                      <w:marRight w:val="0"/>
                      <w:marTop w:val="0"/>
                      <w:marBottom w:val="0"/>
                      <w:divBdr>
                        <w:top w:val="none" w:sz="0" w:space="0" w:color="auto"/>
                        <w:left w:val="none" w:sz="0" w:space="0" w:color="auto"/>
                        <w:bottom w:val="none" w:sz="0" w:space="0" w:color="auto"/>
                        <w:right w:val="none" w:sz="0" w:space="0" w:color="auto"/>
                      </w:divBdr>
                    </w:div>
                  </w:divsChild>
                </w:div>
                <w:div w:id="712847425">
                  <w:marLeft w:val="0"/>
                  <w:marRight w:val="0"/>
                  <w:marTop w:val="0"/>
                  <w:marBottom w:val="0"/>
                  <w:divBdr>
                    <w:top w:val="single" w:sz="12" w:space="4" w:color="CCCCCC"/>
                    <w:left w:val="none" w:sz="0" w:space="0" w:color="auto"/>
                    <w:bottom w:val="none" w:sz="0" w:space="0" w:color="auto"/>
                    <w:right w:val="none" w:sz="0" w:space="0" w:color="auto"/>
                  </w:divBdr>
                  <w:divsChild>
                    <w:div w:id="214291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969302">
              <w:marLeft w:val="0"/>
              <w:marRight w:val="0"/>
              <w:marTop w:val="0"/>
              <w:marBottom w:val="0"/>
              <w:divBdr>
                <w:top w:val="none" w:sz="0" w:space="0" w:color="auto"/>
                <w:left w:val="none" w:sz="0" w:space="0" w:color="auto"/>
                <w:bottom w:val="none" w:sz="0" w:space="0" w:color="auto"/>
                <w:right w:val="none" w:sz="0" w:space="0" w:color="auto"/>
              </w:divBdr>
              <w:divsChild>
                <w:div w:id="1605723364">
                  <w:marLeft w:val="0"/>
                  <w:marRight w:val="0"/>
                  <w:marTop w:val="0"/>
                  <w:marBottom w:val="300"/>
                  <w:divBdr>
                    <w:top w:val="none" w:sz="0" w:space="0" w:color="auto"/>
                    <w:left w:val="none" w:sz="0" w:space="0" w:color="auto"/>
                    <w:bottom w:val="none" w:sz="0" w:space="0" w:color="auto"/>
                    <w:right w:val="none" w:sz="0" w:space="0" w:color="auto"/>
                  </w:divBdr>
                  <w:divsChild>
                    <w:div w:id="1071149810">
                      <w:marLeft w:val="0"/>
                      <w:marRight w:val="0"/>
                      <w:marTop w:val="0"/>
                      <w:marBottom w:val="0"/>
                      <w:divBdr>
                        <w:top w:val="single" w:sz="6" w:space="0" w:color="DDDDDD"/>
                        <w:left w:val="single" w:sz="6" w:space="0" w:color="DDDDDD"/>
                        <w:bottom w:val="single" w:sz="6" w:space="0" w:color="DDDDDD"/>
                        <w:right w:val="single" w:sz="6" w:space="0" w:color="DDDDDD"/>
                      </w:divBdr>
                      <w:divsChild>
                        <w:div w:id="1699772399">
                          <w:marLeft w:val="0"/>
                          <w:marRight w:val="0"/>
                          <w:marTop w:val="0"/>
                          <w:marBottom w:val="0"/>
                          <w:divBdr>
                            <w:top w:val="none" w:sz="0" w:space="8" w:color="DDDDDD"/>
                            <w:left w:val="none" w:sz="0" w:space="11" w:color="DDDDDD"/>
                            <w:bottom w:val="none" w:sz="0" w:space="0" w:color="auto"/>
                            <w:right w:val="none" w:sz="0" w:space="11" w:color="DDDDDD"/>
                          </w:divBdr>
                        </w:div>
                      </w:divsChild>
                    </w:div>
                    <w:div w:id="355928632">
                      <w:marLeft w:val="0"/>
                      <w:marRight w:val="0"/>
                      <w:marTop w:val="75"/>
                      <w:marBottom w:val="0"/>
                      <w:divBdr>
                        <w:top w:val="single" w:sz="6" w:space="0" w:color="DDDDDD"/>
                        <w:left w:val="single" w:sz="6" w:space="0" w:color="DDDDDD"/>
                        <w:bottom w:val="single" w:sz="6" w:space="0" w:color="DDDDDD"/>
                        <w:right w:val="single" w:sz="6" w:space="0" w:color="DDDDDD"/>
                      </w:divBdr>
                      <w:divsChild>
                        <w:div w:id="1251235086">
                          <w:marLeft w:val="0"/>
                          <w:marRight w:val="0"/>
                          <w:marTop w:val="0"/>
                          <w:marBottom w:val="0"/>
                          <w:divBdr>
                            <w:top w:val="none" w:sz="0" w:space="8" w:color="DDDDDD"/>
                            <w:left w:val="none" w:sz="0" w:space="11" w:color="DDDDDD"/>
                            <w:bottom w:val="none" w:sz="0" w:space="0" w:color="auto"/>
                            <w:right w:val="none" w:sz="0" w:space="11" w:color="DDDDDD"/>
                          </w:divBdr>
                        </w:div>
                      </w:divsChild>
                    </w:div>
                    <w:div w:id="1973711070">
                      <w:marLeft w:val="0"/>
                      <w:marRight w:val="0"/>
                      <w:marTop w:val="75"/>
                      <w:marBottom w:val="0"/>
                      <w:divBdr>
                        <w:top w:val="single" w:sz="6" w:space="0" w:color="DDDDDD"/>
                        <w:left w:val="single" w:sz="6" w:space="0" w:color="DDDDDD"/>
                        <w:bottom w:val="single" w:sz="6" w:space="0" w:color="DDDDDD"/>
                        <w:right w:val="single" w:sz="6" w:space="0" w:color="DDDDDD"/>
                      </w:divBdr>
                      <w:divsChild>
                        <w:div w:id="553587336">
                          <w:marLeft w:val="0"/>
                          <w:marRight w:val="0"/>
                          <w:marTop w:val="0"/>
                          <w:marBottom w:val="0"/>
                          <w:divBdr>
                            <w:top w:val="none" w:sz="0" w:space="8" w:color="DDDDDD"/>
                            <w:left w:val="none" w:sz="0" w:space="11" w:color="DDDDDD"/>
                            <w:bottom w:val="none" w:sz="0" w:space="0" w:color="auto"/>
                            <w:right w:val="none" w:sz="0" w:space="11" w:color="DDDDDD"/>
                          </w:divBdr>
                        </w:div>
                      </w:divsChild>
                    </w:div>
                    <w:div w:id="2083485884">
                      <w:marLeft w:val="0"/>
                      <w:marRight w:val="0"/>
                      <w:marTop w:val="75"/>
                      <w:marBottom w:val="0"/>
                      <w:divBdr>
                        <w:top w:val="single" w:sz="6" w:space="0" w:color="DDDDDD"/>
                        <w:left w:val="single" w:sz="6" w:space="0" w:color="DDDDDD"/>
                        <w:bottom w:val="single" w:sz="6" w:space="0" w:color="DDDDDD"/>
                        <w:right w:val="single" w:sz="6" w:space="0" w:color="DDDDDD"/>
                      </w:divBdr>
                      <w:divsChild>
                        <w:div w:id="400177696">
                          <w:marLeft w:val="0"/>
                          <w:marRight w:val="0"/>
                          <w:marTop w:val="0"/>
                          <w:marBottom w:val="0"/>
                          <w:divBdr>
                            <w:top w:val="none" w:sz="0" w:space="8" w:color="DDDDDD"/>
                            <w:left w:val="none" w:sz="0" w:space="11" w:color="DDDDDD"/>
                            <w:bottom w:val="none" w:sz="0" w:space="0" w:color="auto"/>
                            <w:right w:val="none" w:sz="0" w:space="11" w:color="DDDDDD"/>
                          </w:divBdr>
                        </w:div>
                      </w:divsChild>
                    </w:div>
                    <w:div w:id="341323454">
                      <w:marLeft w:val="0"/>
                      <w:marRight w:val="0"/>
                      <w:marTop w:val="75"/>
                      <w:marBottom w:val="0"/>
                      <w:divBdr>
                        <w:top w:val="single" w:sz="6" w:space="0" w:color="DDDDDD"/>
                        <w:left w:val="single" w:sz="6" w:space="0" w:color="DDDDDD"/>
                        <w:bottom w:val="single" w:sz="6" w:space="0" w:color="DDDDDD"/>
                        <w:right w:val="single" w:sz="6" w:space="0" w:color="DDDDDD"/>
                      </w:divBdr>
                      <w:divsChild>
                        <w:div w:id="1836021872">
                          <w:marLeft w:val="0"/>
                          <w:marRight w:val="0"/>
                          <w:marTop w:val="0"/>
                          <w:marBottom w:val="0"/>
                          <w:divBdr>
                            <w:top w:val="none" w:sz="0" w:space="8" w:color="DDDDDD"/>
                            <w:left w:val="none" w:sz="0" w:space="11" w:color="DDDDDD"/>
                            <w:bottom w:val="none" w:sz="0" w:space="0" w:color="auto"/>
                            <w:right w:val="none" w:sz="0" w:space="11" w:color="DDDDDD"/>
                          </w:divBdr>
                        </w:div>
                      </w:divsChild>
                    </w:div>
                    <w:div w:id="1185245057">
                      <w:marLeft w:val="0"/>
                      <w:marRight w:val="0"/>
                      <w:marTop w:val="75"/>
                      <w:marBottom w:val="0"/>
                      <w:divBdr>
                        <w:top w:val="single" w:sz="6" w:space="0" w:color="DDDDDD"/>
                        <w:left w:val="single" w:sz="6" w:space="0" w:color="DDDDDD"/>
                        <w:bottom w:val="single" w:sz="6" w:space="0" w:color="DDDDDD"/>
                        <w:right w:val="single" w:sz="6" w:space="0" w:color="DDDDDD"/>
                      </w:divBdr>
                      <w:divsChild>
                        <w:div w:id="1011958040">
                          <w:marLeft w:val="0"/>
                          <w:marRight w:val="0"/>
                          <w:marTop w:val="0"/>
                          <w:marBottom w:val="0"/>
                          <w:divBdr>
                            <w:top w:val="none" w:sz="0" w:space="8" w:color="DDDDDD"/>
                            <w:left w:val="none" w:sz="0" w:space="11" w:color="DDDDDD"/>
                            <w:bottom w:val="none" w:sz="0" w:space="0" w:color="auto"/>
                            <w:right w:val="none" w:sz="0" w:space="11" w:color="DDDDDD"/>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591AD-60F2-464D-8256-CCC389E3A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20</Pages>
  <Words>6673</Words>
  <Characters>38039</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Višnja Šundić</dc:creator>
  <cp:lastModifiedBy>Branislav Pejcic</cp:lastModifiedBy>
  <cp:revision>28</cp:revision>
  <cp:lastPrinted>2019-05-09T12:13:00Z</cp:lastPrinted>
  <dcterms:created xsi:type="dcterms:W3CDTF">2019-05-08T13:15:00Z</dcterms:created>
  <dcterms:modified xsi:type="dcterms:W3CDTF">2019-06-14T10:02:00Z</dcterms:modified>
</cp:coreProperties>
</file>